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outlineLvl w:val="1"/>
        <w:rPr>
          <w:rFonts w:hint="eastAsia" w:ascii="宋体" w:hAnsi="宋体" w:eastAsia="黑体" w:cs="黑体"/>
          <w:sz w:val="32"/>
          <w:szCs w:val="32"/>
          <w:lang w:val="en-US"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2</w:t>
      </w:r>
    </w:p>
    <w:p>
      <w:pPr>
        <w:spacing w:line="580" w:lineRule="exact"/>
        <w:ind w:left="0" w:leftChars="0" w:firstLine="0" w:firstLineChars="0"/>
        <w:jc w:val="center"/>
        <w:outlineLvl w:val="1"/>
        <w:rPr>
          <w:rFonts w:hint="eastAsia" w:ascii="宋体" w:hAnsi="宋体" w:eastAsia="方正小标宋简体" w:cs="方正小标宋简体"/>
          <w:b w:val="0"/>
          <w:bCs/>
          <w:sz w:val="44"/>
          <w:szCs w:val="44"/>
          <w:lang w:eastAsia="zh-CN"/>
        </w:rPr>
      </w:pPr>
      <w:bookmarkStart w:id="0" w:name="_GoBack"/>
      <w:r>
        <w:rPr>
          <w:rFonts w:hint="eastAsia" w:ascii="宋体" w:hAnsi="宋体" w:eastAsia="黑体" w:cs="黑体"/>
          <w:sz w:val="44"/>
          <w:szCs w:val="44"/>
          <w:lang w:val="en-US" w:eastAsia="zh-CN"/>
        </w:rPr>
        <w:t>2023</w:t>
      </w:r>
      <w:r>
        <w:rPr>
          <w:rFonts w:hint="eastAsia" w:ascii="宋体" w:hAnsi="宋体" w:eastAsia="方正小标宋简体" w:cs="方正小标宋简体"/>
          <w:b w:val="0"/>
          <w:bCs/>
          <w:sz w:val="44"/>
          <w:szCs w:val="44"/>
          <w:lang w:val="en-US" w:eastAsia="zh-CN"/>
        </w:rPr>
        <w:t>年</w:t>
      </w:r>
      <w:r>
        <w:rPr>
          <w:rFonts w:hint="eastAsia" w:ascii="宋体" w:hAnsi="宋体" w:eastAsia="方正小标宋简体" w:cs="方正小标宋简体"/>
          <w:b w:val="0"/>
          <w:bCs/>
          <w:sz w:val="44"/>
          <w:szCs w:val="44"/>
        </w:rPr>
        <w:t>备案</w:t>
      </w:r>
      <w:r>
        <w:rPr>
          <w:rFonts w:hint="eastAsia" w:ascii="宋体" w:hAnsi="宋体" w:eastAsia="方正小标宋简体" w:cs="方正小标宋简体"/>
          <w:b w:val="0"/>
          <w:bCs/>
          <w:sz w:val="44"/>
          <w:szCs w:val="44"/>
          <w:lang w:eastAsia="zh-CN"/>
        </w:rPr>
        <w:t>的</w:t>
      </w:r>
      <w:r>
        <w:rPr>
          <w:rFonts w:hint="eastAsia" w:ascii="宋体" w:hAnsi="宋体" w:eastAsia="方正小标宋简体" w:cs="方正小标宋简体"/>
          <w:b w:val="0"/>
          <w:bCs/>
          <w:sz w:val="44"/>
          <w:szCs w:val="44"/>
        </w:rPr>
        <w:t>规范性文件目录</w:t>
      </w:r>
      <w:r>
        <w:rPr>
          <w:rFonts w:hint="eastAsia" w:ascii="宋体" w:hAnsi="宋体" w:eastAsia="方正小标宋简体" w:cs="方正小标宋简体"/>
          <w:b w:val="0"/>
          <w:bCs/>
          <w:sz w:val="44"/>
          <w:szCs w:val="44"/>
          <w:lang w:eastAsia="zh-CN"/>
        </w:rPr>
        <w:t>一览表</w:t>
      </w:r>
    </w:p>
    <w:bookmarkEnd w:id="0"/>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80" w:lineRule="exact"/>
        <w:ind w:left="0" w:leftChars="0" w:right="0" w:rightChars="0" w:firstLine="0" w:firstLineChars="0"/>
        <w:jc w:val="center"/>
        <w:textAlignment w:val="center"/>
        <w:outlineLvl w:val="9"/>
        <w:rPr>
          <w:rFonts w:hint="eastAsia" w:ascii="宋体" w:hAnsi="宋体" w:eastAsia="方正小标宋简体" w:cs="方正小标宋简体"/>
          <w:sz w:val="32"/>
          <w:szCs w:val="32"/>
          <w:lang w:val="en-US" w:eastAsia="zh-CN"/>
        </w:rPr>
      </w:pP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jc w:val="center"/>
        <w:textAlignment w:val="center"/>
        <w:outlineLvl w:val="9"/>
        <w:rPr>
          <w:rFonts w:hint="eastAsia" w:ascii="宋体" w:hAnsi="宋体" w:eastAsia="黑体" w:cs="黑体"/>
          <w:sz w:val="32"/>
          <w:szCs w:val="32"/>
          <w:lang w:val="en-US" w:eastAsia="zh-CN"/>
        </w:rPr>
      </w:pPr>
      <w:r>
        <w:rPr>
          <w:rFonts w:hint="eastAsia" w:ascii="宋体" w:hAnsi="宋体" w:eastAsia="黑体" w:cs="黑体"/>
          <w:sz w:val="32"/>
          <w:szCs w:val="32"/>
          <w:lang w:val="en-US" w:eastAsia="zh-CN"/>
        </w:rPr>
        <w:t>省政府规章（共20件）</w:t>
      </w:r>
    </w:p>
    <w:tbl>
      <w:tblPr>
        <w:tblStyle w:val="4"/>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5312"/>
        <w:gridCol w:w="1412"/>
        <w:gridCol w:w="1459"/>
        <w:gridCol w:w="1444"/>
        <w:gridCol w:w="1428"/>
        <w:gridCol w:w="113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序号</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名  称</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通过时间</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发布时间</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报备时间</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施行时间</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立法形式</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r>
              <w:rPr>
                <w:rFonts w:hint="eastAsia" w:ascii="宋体" w:hAnsi="宋体" w:eastAsia="仿宋_GB2312" w:cs="宋体"/>
                <w:sz w:val="24"/>
              </w:rPr>
              <w:t>1</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napToGrid w:val="0"/>
                <w:kern w:val="0"/>
                <w:sz w:val="24"/>
              </w:rPr>
              <w:t>广东省洗砂管理办法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2023.01.06</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2023.01.14</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2023.02.09</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2023.04.01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
              </w:rPr>
            </w:pPr>
            <w:r>
              <w:rPr>
                <w:rFonts w:hint="eastAsia" w:ascii="宋体" w:hAnsi="宋体" w:eastAsia="仿宋_GB2312" w:cs="宋体"/>
                <w:sz w:val="24"/>
                <w:lang w:val="en"/>
              </w:rPr>
              <w:t>2</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仿宋_GB2312" w:cs="宋体"/>
                <w:kern w:val="0"/>
                <w:sz w:val="24"/>
                <w:szCs w:val="24"/>
                <w:lang w:val="en-US" w:eastAsia="zh-CN" w:bidi="ar"/>
              </w:rPr>
            </w:pPr>
            <w:r>
              <w:rPr>
                <w:rFonts w:ascii="宋体" w:hAnsi="宋体" w:eastAsia="仿宋_GB2312"/>
                <w:sz w:val="24"/>
              </w:rPr>
              <w:t>广东省人民政府关于将一批省级行政职权调整由横琴粤澳深度合作区执行委员会及其工作机构实施的决定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2022.12.27</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2023.02.10</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2023.03.23</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2023.04.01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US" w:eastAsia="zh-CN"/>
              </w:rPr>
            </w:pPr>
            <w:r>
              <w:rPr>
                <w:rFonts w:hint="eastAsia" w:ascii="宋体" w:hAnsi="宋体" w:eastAsia="仿宋_GB2312" w:cs="宋体"/>
                <w:sz w:val="24"/>
                <w:lang w:val="en-US" w:eastAsia="zh-CN"/>
              </w:rPr>
              <w:t>3</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广东省事业单位公开招聘人员办法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w:t>
            </w:r>
            <w:r>
              <w:rPr>
                <w:rFonts w:hint="eastAsia" w:ascii="宋体" w:hAnsi="宋体"/>
                <w:sz w:val="24"/>
                <w:lang w:val="en-US" w:eastAsia="zh-CN"/>
              </w:rPr>
              <w:t>2</w:t>
            </w:r>
            <w:r>
              <w:rPr>
                <w:rFonts w:ascii="宋体" w:hAnsi="宋体"/>
                <w:sz w:val="24"/>
              </w:rPr>
              <w:t>.</w:t>
            </w:r>
            <w:r>
              <w:rPr>
                <w:rFonts w:hint="eastAsia" w:ascii="宋体" w:hAnsi="宋体"/>
                <w:sz w:val="24"/>
                <w:lang w:val="en-US" w:eastAsia="zh-CN"/>
              </w:rPr>
              <w:t>22</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2023.05.09</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2023.05.23</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2023.05.09</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US" w:eastAsia="zh-CN"/>
              </w:rPr>
            </w:pPr>
            <w:r>
              <w:rPr>
                <w:rFonts w:hint="eastAsia" w:ascii="宋体" w:hAnsi="宋体" w:eastAsia="仿宋_GB2312" w:cs="宋体"/>
                <w:sz w:val="24"/>
                <w:lang w:val="en-US" w:eastAsia="zh-CN"/>
              </w:rPr>
              <w:t>4</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广东省群防群治组织监督管理规定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2023.07.</w:t>
            </w:r>
            <w:r>
              <w:rPr>
                <w:rFonts w:hint="eastAsia" w:ascii="宋体" w:hAnsi="宋体"/>
                <w:sz w:val="24"/>
                <w:lang w:val="en-US" w:eastAsia="zh-CN"/>
              </w:rPr>
              <w:t>05</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2023.07.19</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2023.08.04</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2023.09.01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US" w:eastAsia="zh-CN"/>
              </w:rPr>
            </w:pPr>
            <w:r>
              <w:rPr>
                <w:rFonts w:hint="eastAsia" w:ascii="宋体" w:hAnsi="宋体" w:eastAsia="仿宋_GB2312" w:cs="宋体"/>
                <w:sz w:val="24"/>
                <w:lang w:val="en-US" w:eastAsia="zh-CN"/>
              </w:rPr>
              <w:t>5</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广东省国有建设用地使用权交易市场管理规定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2023.10.</w:t>
            </w:r>
            <w:r>
              <w:rPr>
                <w:rFonts w:hint="eastAsia" w:ascii="宋体" w:hAnsi="宋体"/>
                <w:sz w:val="24"/>
                <w:lang w:val="en-US" w:eastAsia="zh-CN"/>
              </w:rPr>
              <w:t>08</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2023.10.23</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2023.11.10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US" w:eastAsia="zh-CN"/>
              </w:rPr>
            </w:pPr>
            <w:r>
              <w:rPr>
                <w:rFonts w:hint="eastAsia" w:ascii="宋体" w:hAnsi="宋体" w:eastAsia="仿宋_GB2312" w:cs="宋体"/>
                <w:sz w:val="24"/>
                <w:lang w:val="en-US" w:eastAsia="zh-CN"/>
              </w:rPr>
              <w:t>6</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广东省重大行政决策听证规定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2023.10.</w:t>
            </w:r>
            <w:r>
              <w:rPr>
                <w:rFonts w:hint="eastAsia" w:ascii="宋体" w:hAnsi="宋体"/>
                <w:sz w:val="24"/>
                <w:lang w:val="en-US" w:eastAsia="zh-CN"/>
              </w:rPr>
              <w:t>08</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2023.10.20</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2023.11.10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7</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ascii="宋体" w:hAnsi="宋体" w:eastAsia="宋体" w:cs="Times New Roman"/>
                <w:kern w:val="2"/>
                <w:sz w:val="21"/>
                <w:szCs w:val="22"/>
                <w:lang w:val="en-US" w:eastAsia="zh-CN" w:bidi="ar-SA"/>
              </w:rPr>
            </w:pPr>
            <w:r>
              <w:rPr>
                <w:rFonts w:ascii="宋体" w:hAnsi="宋体" w:eastAsia="仿宋_GB2312"/>
                <w:sz w:val="24"/>
              </w:rPr>
              <w:t>广东省道路货物运输超限超载治理办法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2023.10.27</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2023.11.16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2023.11.29</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2024.01.01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US" w:eastAsia="zh-CN"/>
              </w:rPr>
            </w:pPr>
            <w:r>
              <w:rPr>
                <w:rFonts w:hint="eastAsia" w:ascii="宋体" w:hAnsi="宋体" w:eastAsia="仿宋_GB2312" w:cs="宋体"/>
                <w:sz w:val="24"/>
                <w:lang w:val="en-US" w:eastAsia="zh-CN"/>
              </w:rPr>
              <w:t>8</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广东省人民政府关于将第二批省级行政职权事项调整由横琴粤澳深度合作区执行委员会及其工作机构实施的决定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2023.11.17</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2023.12.07</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2024.01.03</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2024.01.20</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sz w:val="24"/>
                <w:lang w:val="en-US" w:eastAsia="zh-CN"/>
              </w:rPr>
            </w:pPr>
            <w:r>
              <w:rPr>
                <w:rFonts w:hint="eastAsia" w:ascii="宋体" w:hAnsi="宋体" w:eastAsia="仿宋_GB2312" w:cs="宋体"/>
                <w:sz w:val="24"/>
                <w:lang w:val="en-US" w:eastAsia="zh-CN"/>
              </w:rPr>
              <w:t>9</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广东省人民政府关于将一批省级行政职权事项调整由深圳市前海深港现代服务业合作区管理局实施的决定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2023.11.17</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2023.12.07</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2024.01.03</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2024.01.20</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10</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sz w:val="24"/>
              </w:rPr>
              <w:t>广东省消费品召回管理办法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w:t>
            </w:r>
            <w:r>
              <w:rPr>
                <w:rFonts w:hint="eastAsia" w:ascii="宋体" w:hAnsi="宋体"/>
                <w:sz w:val="24"/>
                <w:lang w:val="en-US" w:eastAsia="zh-CN"/>
              </w:rPr>
              <w:t>11</w:t>
            </w:r>
            <w:r>
              <w:rPr>
                <w:rFonts w:ascii="宋体" w:hAnsi="宋体"/>
                <w:sz w:val="24"/>
              </w:rPr>
              <w:t>.</w:t>
            </w:r>
            <w:r>
              <w:rPr>
                <w:rFonts w:hint="eastAsia" w:ascii="宋体" w:hAnsi="宋体"/>
                <w:sz w:val="24"/>
                <w:lang w:val="en-US" w:eastAsia="zh-CN"/>
              </w:rPr>
              <w:t>30</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2023.12.13</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2024.01.03</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2024.02.01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11</w:t>
            </w:r>
          </w:p>
        </w:tc>
        <w:tc>
          <w:tcPr>
            <w:tcW w:w="5312" w:type="dxa"/>
            <w:noWrap w:val="0"/>
            <w:tcMar>
              <w:top w:w="57" w:type="dxa"/>
              <w:left w:w="51" w:type="dxa"/>
              <w:bottom w:w="57" w:type="dxa"/>
              <w:right w:w="51" w:type="dxa"/>
            </w:tcMar>
            <w:vAlign w:val="center"/>
          </w:tcPr>
          <w:p>
            <w:pPr>
              <w:adjustRightInd w:val="0"/>
              <w:snapToGrid w:val="0"/>
              <w:spacing w:beforeLines="0" w:afterLines="0" w:line="320" w:lineRule="exact"/>
              <w:textAlignment w:val="baseline"/>
              <w:rPr>
                <w:rFonts w:ascii="宋体" w:hAnsi="宋体" w:eastAsia="宋体" w:cs="Times New Roman"/>
                <w:kern w:val="2"/>
                <w:sz w:val="21"/>
                <w:szCs w:val="22"/>
                <w:lang w:val="en-US" w:eastAsia="zh-CN" w:bidi="ar-SA"/>
              </w:rPr>
            </w:pPr>
            <w:r>
              <w:rPr>
                <w:rFonts w:ascii="宋体" w:hAnsi="宋体" w:eastAsia="仿宋_GB2312"/>
                <w:sz w:val="24"/>
              </w:rPr>
              <w:t>广东省散装水泥和新型墙体材料发展应用管理规定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2023.</w:t>
            </w:r>
            <w:r>
              <w:rPr>
                <w:rFonts w:hint="eastAsia" w:ascii="宋体" w:hAnsi="宋体"/>
                <w:sz w:val="24"/>
                <w:lang w:val="en-US" w:eastAsia="zh-CN"/>
              </w:rPr>
              <w:t>11</w:t>
            </w:r>
            <w:r>
              <w:rPr>
                <w:rFonts w:ascii="宋体" w:hAnsi="宋体"/>
                <w:sz w:val="24"/>
              </w:rPr>
              <w:t>.</w:t>
            </w:r>
            <w:r>
              <w:rPr>
                <w:rFonts w:hint="eastAsia" w:ascii="宋体" w:hAnsi="宋体"/>
                <w:sz w:val="24"/>
                <w:lang w:val="en-US" w:eastAsia="zh-CN"/>
              </w:rPr>
              <w:t>30</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2023.12.24</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2024.01.23</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宋体" w:cs="Times New Roman"/>
                <w:kern w:val="2"/>
                <w:sz w:val="21"/>
                <w:szCs w:val="22"/>
                <w:lang w:val="en-US" w:eastAsia="zh-CN" w:bidi="ar-SA"/>
              </w:rPr>
            </w:pPr>
            <w:r>
              <w:rPr>
                <w:rFonts w:ascii="宋体" w:hAnsi="宋体"/>
                <w:sz w:val="24"/>
              </w:rPr>
              <w:t>2024.03.01</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ascii="宋体" w:hAnsi="宋体" w:eastAsia="仿宋_GB2312"/>
                <w:sz w:val="24"/>
              </w:rPr>
            </w:pPr>
            <w:r>
              <w:rPr>
                <w:rFonts w:ascii="宋体" w:hAnsi="宋体" w:eastAsia="仿宋_GB2312"/>
                <w:sz w:val="24"/>
              </w:rPr>
              <w:t>新制定</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12</w:t>
            </w:r>
          </w:p>
        </w:tc>
        <w:tc>
          <w:tcPr>
            <w:tcW w:w="5312" w:type="dxa"/>
            <w:noWrap w:val="0"/>
            <w:tcMar>
              <w:top w:w="57" w:type="dxa"/>
              <w:left w:w="51" w:type="dxa"/>
              <w:bottom w:w="57" w:type="dxa"/>
              <w:right w:w="51" w:type="dxa"/>
            </w:tcMar>
            <w:vAlign w:val="center"/>
          </w:tcPr>
          <w:p>
            <w:pPr>
              <w:widowControl/>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cs="Times New Roman"/>
                <w:kern w:val="2"/>
                <w:sz w:val="24"/>
                <w:szCs w:val="22"/>
                <w:lang w:val="en-US" w:eastAsia="zh-CN" w:bidi="ar"/>
              </w:rPr>
              <w:t>广东省禁止电、炸、毒鱼规定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13</w:t>
            </w:r>
          </w:p>
        </w:tc>
        <w:tc>
          <w:tcPr>
            <w:tcW w:w="5312" w:type="dxa"/>
            <w:noWrap w:val="0"/>
            <w:tcMar>
              <w:top w:w="57" w:type="dxa"/>
              <w:left w:w="51" w:type="dxa"/>
              <w:bottom w:w="57" w:type="dxa"/>
              <w:right w:w="51" w:type="dxa"/>
            </w:tcMar>
            <w:vAlign w:val="center"/>
          </w:tcPr>
          <w:p>
            <w:pPr>
              <w:widowControl/>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cs="Times New Roman"/>
                <w:kern w:val="2"/>
                <w:sz w:val="24"/>
                <w:szCs w:val="22"/>
                <w:lang w:val="en-US" w:eastAsia="zh-CN" w:bidi="ar"/>
              </w:rPr>
              <w:t>广东省植物检疫实施办法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14</w:t>
            </w:r>
          </w:p>
        </w:tc>
        <w:tc>
          <w:tcPr>
            <w:tcW w:w="5312" w:type="dxa"/>
            <w:noWrap w:val="0"/>
            <w:tcMar>
              <w:top w:w="57" w:type="dxa"/>
              <w:left w:w="51" w:type="dxa"/>
              <w:bottom w:w="57" w:type="dxa"/>
              <w:right w:w="51" w:type="dxa"/>
            </w:tcMar>
            <w:vAlign w:val="center"/>
          </w:tcPr>
          <w:p>
            <w:pPr>
              <w:widowControl/>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cs="Times New Roman"/>
                <w:kern w:val="2"/>
                <w:sz w:val="24"/>
                <w:szCs w:val="22"/>
                <w:lang w:val="en-US" w:eastAsia="zh-CN" w:bidi="ar"/>
              </w:rPr>
              <w:t>广东省小水电管理办法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15</w:t>
            </w:r>
          </w:p>
        </w:tc>
        <w:tc>
          <w:tcPr>
            <w:tcW w:w="5312" w:type="dxa"/>
            <w:noWrap w:val="0"/>
            <w:tcMar>
              <w:top w:w="57" w:type="dxa"/>
              <w:left w:w="51" w:type="dxa"/>
              <w:bottom w:w="57" w:type="dxa"/>
              <w:right w:w="51" w:type="dxa"/>
            </w:tcMar>
            <w:vAlign w:val="center"/>
          </w:tcPr>
          <w:p>
            <w:pPr>
              <w:keepNext w:val="0"/>
              <w:keepLines w:val="0"/>
              <w:widowControl/>
              <w:suppressLineNumbers w:val="0"/>
              <w:adjustRightInd w:val="0"/>
              <w:snapToGrid w:val="0"/>
              <w:spacing w:beforeLines="0" w:afterLines="0" w:line="320" w:lineRule="exact"/>
              <w:jc w:val="both"/>
              <w:textAlignment w:val="baseline"/>
              <w:rPr>
                <w:rFonts w:hint="eastAsia" w:ascii="宋体" w:hAnsi="宋体" w:eastAsia="宋体" w:cs="Times New Roman"/>
                <w:kern w:val="2"/>
                <w:sz w:val="21"/>
                <w:szCs w:val="22"/>
                <w:lang w:val="en-US" w:eastAsia="zh-CN" w:bidi="ar-SA"/>
              </w:rPr>
            </w:pPr>
            <w:r>
              <w:rPr>
                <w:rFonts w:ascii="宋体" w:hAnsi="宋体" w:eastAsia="仿宋_GB2312" w:cs="Times New Roman"/>
                <w:kern w:val="2"/>
                <w:sz w:val="24"/>
                <w:szCs w:val="22"/>
                <w:lang w:val="en-US" w:eastAsia="zh-CN" w:bidi="ar"/>
              </w:rPr>
              <w:t>广东省东江流域新丰江枫树坝白盆珠水库库区水资源保护办法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ascii="宋体" w:hAnsi="宋体" w:eastAsia="仿宋_GB2312"/>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16</w:t>
            </w:r>
          </w:p>
        </w:tc>
        <w:tc>
          <w:tcPr>
            <w:tcW w:w="5312" w:type="dxa"/>
            <w:noWrap w:val="0"/>
            <w:tcMar>
              <w:top w:w="57" w:type="dxa"/>
              <w:left w:w="51" w:type="dxa"/>
              <w:bottom w:w="57" w:type="dxa"/>
              <w:right w:w="51" w:type="dxa"/>
            </w:tcMar>
            <w:vAlign w:val="center"/>
          </w:tcPr>
          <w:p>
            <w:pPr>
              <w:keepNext w:val="0"/>
              <w:keepLines w:val="0"/>
              <w:widowControl/>
              <w:suppressLineNumbers w:val="0"/>
              <w:adjustRightInd w:val="0"/>
              <w:snapToGrid w:val="0"/>
              <w:spacing w:beforeLines="0" w:afterLines="0" w:line="320" w:lineRule="exact"/>
              <w:jc w:val="both"/>
              <w:textAlignment w:val="baseline"/>
              <w:rPr>
                <w:rFonts w:hint="eastAsia" w:ascii="宋体" w:hAnsi="宋体" w:eastAsia="宋体" w:cs="宋体"/>
                <w:kern w:val="0"/>
                <w:sz w:val="24"/>
                <w:szCs w:val="24"/>
                <w:lang w:val="en-US" w:eastAsia="zh-CN" w:bidi="ar"/>
              </w:rPr>
            </w:pPr>
            <w:r>
              <w:rPr>
                <w:rFonts w:hint="eastAsia" w:ascii="宋体" w:hAnsi="宋体" w:eastAsia="仿宋_GB2312" w:cs="宋体"/>
                <w:kern w:val="2"/>
                <w:sz w:val="24"/>
                <w:szCs w:val="22"/>
                <w:lang w:val="en-US" w:eastAsia="zh-CN" w:bidi="ar"/>
              </w:rPr>
              <w:t>广东省西江广州引水工程管理办法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17</w:t>
            </w:r>
          </w:p>
        </w:tc>
        <w:tc>
          <w:tcPr>
            <w:tcW w:w="5312" w:type="dxa"/>
            <w:noWrap w:val="0"/>
            <w:tcMar>
              <w:top w:w="57" w:type="dxa"/>
              <w:left w:w="51" w:type="dxa"/>
              <w:bottom w:w="57" w:type="dxa"/>
              <w:right w:w="51" w:type="dxa"/>
            </w:tcMar>
            <w:vAlign w:val="center"/>
          </w:tcPr>
          <w:p>
            <w:pPr>
              <w:keepNext w:val="0"/>
              <w:keepLines w:val="0"/>
              <w:widowControl/>
              <w:suppressLineNumbers w:val="0"/>
              <w:adjustRightInd w:val="0"/>
              <w:snapToGrid w:val="0"/>
              <w:spacing w:beforeLines="0" w:afterLines="0" w:line="320" w:lineRule="exact"/>
              <w:jc w:val="both"/>
              <w:textAlignment w:val="baseline"/>
              <w:rPr>
                <w:rFonts w:hint="default" w:ascii="宋体" w:hAnsi="宋体" w:eastAsia="仿宋_GB2312" w:cs="Times New Roman"/>
                <w:kern w:val="2"/>
                <w:sz w:val="24"/>
                <w:szCs w:val="22"/>
                <w:lang w:val="en-US" w:eastAsia="zh-CN" w:bidi="ar"/>
              </w:rPr>
            </w:pPr>
            <w:r>
              <w:rPr>
                <w:rFonts w:ascii="宋体" w:hAnsi="宋体" w:eastAsia="仿宋_GB2312" w:cs="Times New Roman"/>
                <w:kern w:val="2"/>
                <w:sz w:val="24"/>
                <w:szCs w:val="22"/>
                <w:lang w:val="en-US" w:eastAsia="zh-CN" w:bidi="ar"/>
              </w:rPr>
              <w:t>广东省东深供水工程管理办法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18</w:t>
            </w:r>
          </w:p>
        </w:tc>
        <w:tc>
          <w:tcPr>
            <w:tcW w:w="5312" w:type="dxa"/>
            <w:noWrap w:val="0"/>
            <w:tcMar>
              <w:top w:w="57" w:type="dxa"/>
              <w:left w:w="51" w:type="dxa"/>
              <w:bottom w:w="57" w:type="dxa"/>
              <w:right w:w="51" w:type="dxa"/>
            </w:tcMar>
            <w:vAlign w:val="center"/>
          </w:tcPr>
          <w:p>
            <w:pPr>
              <w:keepNext w:val="0"/>
              <w:keepLines w:val="0"/>
              <w:widowControl/>
              <w:suppressLineNumbers w:val="0"/>
              <w:adjustRightInd w:val="0"/>
              <w:snapToGrid w:val="0"/>
              <w:spacing w:beforeLines="0" w:afterLines="0" w:line="320" w:lineRule="exact"/>
              <w:jc w:val="both"/>
              <w:textAlignment w:val="baseline"/>
              <w:rPr>
                <w:rFonts w:hint="default" w:ascii="宋体" w:hAnsi="宋体" w:eastAsia="仿宋_GB2312" w:cs="Times New Roman"/>
                <w:kern w:val="2"/>
                <w:sz w:val="24"/>
                <w:szCs w:val="22"/>
                <w:lang w:val="en-US" w:eastAsia="zh-CN" w:bidi="ar"/>
              </w:rPr>
            </w:pPr>
            <w:r>
              <w:rPr>
                <w:rFonts w:ascii="宋体" w:hAnsi="宋体" w:eastAsia="仿宋_GB2312" w:cs="Times New Roman"/>
                <w:kern w:val="2"/>
                <w:sz w:val="24"/>
                <w:szCs w:val="22"/>
                <w:lang w:val="en-US" w:eastAsia="zh-CN" w:bidi="ar"/>
              </w:rPr>
              <w:t>广东省行政规范性文件管理规定</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19</w:t>
            </w:r>
          </w:p>
        </w:tc>
        <w:tc>
          <w:tcPr>
            <w:tcW w:w="5312" w:type="dxa"/>
            <w:noWrap w:val="0"/>
            <w:tcMar>
              <w:top w:w="57" w:type="dxa"/>
              <w:left w:w="51" w:type="dxa"/>
              <w:bottom w:w="57" w:type="dxa"/>
              <w:right w:w="51" w:type="dxa"/>
            </w:tcMar>
            <w:vAlign w:val="center"/>
          </w:tcPr>
          <w:p>
            <w:pPr>
              <w:keepNext w:val="0"/>
              <w:keepLines w:val="0"/>
              <w:widowControl/>
              <w:suppressLineNumbers w:val="0"/>
              <w:adjustRightInd w:val="0"/>
              <w:snapToGrid w:val="0"/>
              <w:spacing w:beforeLines="0" w:afterLines="0" w:line="320" w:lineRule="exact"/>
              <w:jc w:val="both"/>
              <w:textAlignment w:val="baseline"/>
              <w:rPr>
                <w:rFonts w:hint="default" w:ascii="宋体" w:hAnsi="宋体" w:eastAsia="仿宋_GB2312" w:cs="Times New Roman"/>
                <w:kern w:val="2"/>
                <w:sz w:val="24"/>
                <w:szCs w:val="22"/>
                <w:lang w:val="en-US" w:eastAsia="zh-CN" w:bidi="ar"/>
              </w:rPr>
            </w:pPr>
            <w:r>
              <w:rPr>
                <w:rFonts w:ascii="宋体" w:hAnsi="宋体" w:eastAsia="仿宋_GB2312" w:cs="Times New Roman"/>
                <w:kern w:val="2"/>
                <w:sz w:val="24"/>
                <w:szCs w:val="22"/>
                <w:lang w:val="en-US" w:eastAsia="zh-CN" w:bidi="ar"/>
              </w:rPr>
              <w:t>广东省省级储备粮管理办法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4"/>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2024.01.30</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1"/>
                <w:szCs w:val="22"/>
                <w:lang w:val="en-US" w:eastAsia="zh-CN" w:bidi="ar-SA"/>
              </w:rPr>
            </w:pPr>
            <w:r>
              <w:rPr>
                <w:rFonts w:hint="eastAsia" w:ascii="宋体" w:hAnsi="宋体" w:eastAsia="仿宋_GB2312" w:cs="宋体"/>
                <w:sz w:val="24"/>
              </w:rPr>
              <w:t>修改</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default" w:ascii="宋体" w:hAnsi="宋体" w:eastAsia="仿宋_GB2312" w:cs="宋体"/>
                <w:sz w:val="24"/>
                <w:lang w:val="en-US" w:eastAsia="zh-CN"/>
              </w:rPr>
            </w:pPr>
            <w:r>
              <w:rPr>
                <w:rFonts w:hint="eastAsia" w:ascii="宋体" w:hAnsi="宋体" w:eastAsia="仿宋_GB2312" w:cs="宋体"/>
                <w:sz w:val="24"/>
                <w:lang w:val="en-US" w:eastAsia="zh-CN"/>
              </w:rPr>
              <w:t>20</w:t>
            </w:r>
          </w:p>
        </w:tc>
        <w:tc>
          <w:tcPr>
            <w:tcW w:w="5312" w:type="dxa"/>
            <w:noWrap w:val="0"/>
            <w:tcMar>
              <w:top w:w="57" w:type="dxa"/>
              <w:left w:w="51" w:type="dxa"/>
              <w:bottom w:w="57" w:type="dxa"/>
              <w:right w:w="51" w:type="dxa"/>
            </w:tcMar>
            <w:vAlign w:val="center"/>
          </w:tcPr>
          <w:p>
            <w:pPr>
              <w:widowControl/>
              <w:adjustRightInd w:val="0"/>
              <w:snapToGrid w:val="0"/>
              <w:spacing w:beforeLines="0" w:afterLines="0" w:line="320" w:lineRule="exact"/>
              <w:textAlignment w:val="baseline"/>
              <w:rPr>
                <w:rFonts w:hint="eastAsia" w:ascii="宋体" w:hAnsi="宋体" w:eastAsia="宋体" w:cs="Times New Roman"/>
                <w:kern w:val="2"/>
                <w:sz w:val="21"/>
                <w:szCs w:val="22"/>
                <w:lang w:val="en-US" w:eastAsia="zh-CN" w:bidi="ar-SA"/>
              </w:rPr>
            </w:pPr>
            <w:r>
              <w:rPr>
                <w:rFonts w:ascii="宋体" w:hAnsi="宋体" w:eastAsia="仿宋_GB2312" w:cs="Times New Roman"/>
                <w:kern w:val="2"/>
                <w:sz w:val="24"/>
                <w:szCs w:val="22"/>
                <w:lang w:val="en-US" w:eastAsia="zh-CN" w:bidi="ar"/>
              </w:rPr>
              <w:t>广东省建设项目安全设施监督管理办法</w:t>
            </w:r>
          </w:p>
        </w:tc>
        <w:tc>
          <w:tcPr>
            <w:tcW w:w="1412"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2024.01.11</w:t>
            </w:r>
          </w:p>
        </w:tc>
        <w:tc>
          <w:tcPr>
            <w:tcW w:w="1459"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44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2024.01.31</w:t>
            </w:r>
          </w:p>
        </w:tc>
        <w:tc>
          <w:tcPr>
            <w:tcW w:w="1428"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宋体" w:cs="Times New Roman"/>
                <w:kern w:val="2"/>
                <w:sz w:val="21"/>
                <w:szCs w:val="22"/>
                <w:lang w:val="en-US" w:eastAsia="zh-CN" w:bidi="ar-SA"/>
              </w:rPr>
            </w:pPr>
            <w:r>
              <w:rPr>
                <w:rFonts w:ascii="宋体" w:hAnsi="宋体"/>
                <w:sz w:val="24"/>
              </w:rPr>
              <w:t>2024.01.16</w:t>
            </w:r>
          </w:p>
        </w:tc>
        <w:tc>
          <w:tcPr>
            <w:tcW w:w="1133"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kern w:val="2"/>
                <w:sz w:val="24"/>
                <w:szCs w:val="22"/>
                <w:lang w:val="en-US" w:eastAsia="zh-CN" w:bidi="ar-SA"/>
              </w:rPr>
            </w:pPr>
            <w:r>
              <w:rPr>
                <w:rFonts w:hint="eastAsia" w:ascii="宋体" w:hAnsi="宋体" w:eastAsia="仿宋_GB2312" w:cs="宋体"/>
                <w:sz w:val="24"/>
              </w:rPr>
              <w:t>废止</w:t>
            </w:r>
          </w:p>
        </w:tc>
        <w:tc>
          <w:tcPr>
            <w:tcW w:w="904" w:type="dxa"/>
            <w:noWrap w:val="0"/>
            <w:tcMar>
              <w:top w:w="57" w:type="dxa"/>
              <w:left w:w="51" w:type="dxa"/>
              <w:bottom w:w="57" w:type="dxa"/>
              <w:right w:w="51" w:type="dxa"/>
            </w:tcMar>
            <w:vAlign w:val="center"/>
          </w:tcPr>
          <w:p>
            <w:pPr>
              <w:adjustRightInd w:val="0"/>
              <w:snapToGrid w:val="0"/>
              <w:spacing w:beforeLines="0" w:afterLines="0" w:line="320" w:lineRule="exact"/>
              <w:jc w:val="center"/>
              <w:textAlignment w:val="baseline"/>
              <w:rPr>
                <w:rFonts w:hint="eastAsia" w:ascii="宋体" w:hAnsi="宋体" w:eastAsia="仿宋_GB2312" w:cs="宋体"/>
              </w:rPr>
            </w:pPr>
          </w:p>
        </w:tc>
      </w:tr>
    </w:tbl>
    <w:p>
      <w:pPr>
        <w:numPr>
          <w:ilvl w:val="0"/>
          <w:numId w:val="0"/>
        </w:numPr>
        <w:tabs>
          <w:tab w:val="left" w:pos="349"/>
        </w:tabs>
        <w:spacing w:beforeLines="0" w:afterLines="0"/>
        <w:jc w:val="center"/>
        <w:rPr>
          <w:rFonts w:hint="eastAsia" w:ascii="宋体" w:hAnsi="宋体" w:eastAsia="黑体" w:cs="黑体"/>
          <w:b w:val="0"/>
          <w:bCs/>
          <w:sz w:val="32"/>
          <w:szCs w:val="32"/>
          <w:lang w:val="en-US" w:eastAsia="zh-CN"/>
        </w:rPr>
      </w:pPr>
      <w:r>
        <w:rPr>
          <w:rFonts w:hint="eastAsia" w:ascii="宋体" w:hAnsi="宋体" w:eastAsia="黑体" w:cs="黑体"/>
          <w:b w:val="0"/>
          <w:bCs/>
          <w:spacing w:val="-6"/>
          <w:sz w:val="32"/>
          <w:szCs w:val="32"/>
          <w:lang w:val="en-US" w:eastAsia="zh-CN"/>
        </w:rPr>
        <w:br w:type="page"/>
      </w:r>
      <w:r>
        <w:rPr>
          <w:rFonts w:hint="eastAsia" w:ascii="宋体" w:hAnsi="宋体" w:eastAsia="黑体" w:cs="黑体"/>
          <w:b w:val="0"/>
          <w:bCs/>
          <w:spacing w:val="-6"/>
          <w:sz w:val="32"/>
          <w:szCs w:val="32"/>
          <w:lang w:val="en-US" w:eastAsia="zh-CN"/>
        </w:rPr>
        <w:t>（2）省政府决定、命令</w:t>
      </w:r>
      <w:r>
        <w:rPr>
          <w:rFonts w:hint="eastAsia" w:ascii="宋体" w:hAnsi="宋体" w:eastAsia="黑体" w:cs="黑体"/>
          <w:b w:val="0"/>
          <w:bCs/>
          <w:sz w:val="32"/>
          <w:szCs w:val="32"/>
          <w:lang w:val="en-US" w:eastAsia="zh-CN"/>
        </w:rPr>
        <w:t>（共1</w:t>
      </w:r>
      <w:r>
        <w:rPr>
          <w:rFonts w:hint="eastAsia" w:ascii="宋体" w:hAnsi="宋体" w:eastAsia="黑体" w:cs="黑体"/>
          <w:b w:val="0"/>
          <w:bCs/>
          <w:sz w:val="32"/>
          <w:szCs w:val="32"/>
          <w:lang w:val="en-US" w:eastAsia="zh"/>
        </w:rPr>
        <w:t>1</w:t>
      </w:r>
      <w:r>
        <w:rPr>
          <w:rFonts w:hint="eastAsia" w:ascii="宋体" w:hAnsi="宋体" w:eastAsia="黑体" w:cs="黑体"/>
          <w:b w:val="0"/>
          <w:bCs/>
          <w:sz w:val="32"/>
          <w:szCs w:val="32"/>
          <w:lang w:val="en-US" w:eastAsia="zh-CN"/>
        </w:rPr>
        <w:t>件）</w:t>
      </w:r>
    </w:p>
    <w:tbl>
      <w:tblPr>
        <w:tblStyle w:val="4"/>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5010"/>
        <w:gridCol w:w="1523"/>
        <w:gridCol w:w="1523"/>
        <w:gridCol w:w="1523"/>
        <w:gridCol w:w="1524"/>
        <w:gridCol w:w="1129"/>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序号</w:t>
            </w:r>
          </w:p>
        </w:tc>
        <w:tc>
          <w:tcPr>
            <w:tcW w:w="5010"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名   称</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通过时间</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发布时间</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报备时间</w:t>
            </w:r>
          </w:p>
        </w:tc>
        <w:tc>
          <w:tcPr>
            <w:tcW w:w="1524"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napToGrid w:val="0"/>
                <w:kern w:val="0"/>
                <w:sz w:val="24"/>
                <w:szCs w:val="24"/>
                <w:lang w:eastAsia="zh-CN"/>
              </w:rPr>
            </w:pPr>
            <w:r>
              <w:rPr>
                <w:rFonts w:hint="eastAsia" w:ascii="宋体" w:hAnsi="宋体" w:eastAsia="黑体" w:cs="黑体"/>
                <w:b w:val="0"/>
                <w:bCs w:val="0"/>
                <w:snapToGrid w:val="0"/>
                <w:kern w:val="0"/>
                <w:sz w:val="24"/>
                <w:szCs w:val="24"/>
                <w:lang w:eastAsia="zh-CN"/>
              </w:rPr>
              <w:t>施行时间</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制定形式</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cs="宋体"/>
                <w:sz w:val="24"/>
                <w:szCs w:val="24"/>
              </w:rPr>
              <w:t>1</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广东省人民政府关于延续实施车辆车船税具体适用税额的通知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仿宋_GB2312" w:cs="宋体"/>
                <w:kern w:val="2"/>
                <w:sz w:val="24"/>
                <w:szCs w:val="24"/>
                <w:lang w:val="en-US" w:eastAsia="zh-CN" w:bidi="ar-SA"/>
              </w:rPr>
            </w:pPr>
            <w:r>
              <w:rPr>
                <w:rFonts w:hint="eastAsia" w:ascii="宋体" w:hAnsi="宋体" w:eastAsia="仿宋_GB2312" w:cs="宋体"/>
                <w:i w:val="0"/>
                <w:caps w:val="0"/>
                <w:color w:val="000000"/>
                <w:spacing w:val="0"/>
                <w:kern w:val="0"/>
                <w:sz w:val="24"/>
                <w:szCs w:val="24"/>
                <w:shd w:val="clear" w:color="auto" w:fill="FFFFFF"/>
                <w:lang w:val="en-US" w:eastAsia="zh-CN" w:bidi="ar"/>
              </w:rPr>
              <w:t>2022.09.26</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2022.09.26</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ascii="宋体" w:hAnsi="宋体"/>
                <w:sz w:val="24"/>
              </w:rPr>
              <w:t>2023.02.22</w:t>
            </w:r>
          </w:p>
        </w:tc>
        <w:tc>
          <w:tcPr>
            <w:tcW w:w="1524"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仿宋_GB2312" w:cs="宋体"/>
                <w:i w:val="0"/>
                <w:caps w:val="0"/>
                <w:snapToGrid w:val="0"/>
                <w:color w:val="000000"/>
                <w:spacing w:val="0"/>
                <w:kern w:val="0"/>
                <w:sz w:val="24"/>
                <w:szCs w:val="24"/>
                <w:shd w:val="clear" w:color="auto" w:fill="FFFFFF"/>
                <w:lang w:val="en-US" w:eastAsia="zh-CN" w:bidi="ar"/>
              </w:rPr>
            </w:pPr>
            <w:r>
              <w:rPr>
                <w:rFonts w:hint="eastAsia" w:ascii="宋体" w:hAnsi="宋体" w:eastAsia="仿宋_GB2312" w:cs="宋体"/>
                <w:i w:val="0"/>
                <w:caps w:val="0"/>
                <w:snapToGrid w:val="0"/>
                <w:color w:val="000000"/>
                <w:spacing w:val="0"/>
                <w:kern w:val="0"/>
                <w:sz w:val="24"/>
                <w:szCs w:val="24"/>
                <w:shd w:val="clear" w:color="auto" w:fill="FFFFFF"/>
                <w:lang w:val="en-US" w:eastAsia="zh-CN" w:bidi="ar"/>
              </w:rPr>
              <w:t>2023.01.01</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2</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广东省人民政府办公厅印发广东省关于澳门机动车经港珠澳大桥珠海公路口岸入出内地管理办法的通知</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kern w:val="2"/>
                <w:sz w:val="24"/>
                <w:szCs w:val="24"/>
                <w:lang w:val="en-US" w:eastAsia="zh-CN" w:bidi="ar-SA"/>
              </w:rPr>
              <w:t>2022.12.05</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spacing w:val="0"/>
                <w:kern w:val="2"/>
                <w:sz w:val="24"/>
                <w:szCs w:val="24"/>
                <w:shd w:val="clear" w:color="auto" w:fill="auto"/>
                <w:lang w:val="en-US" w:eastAsia="zh-CN" w:bidi="ar-SA"/>
              </w:rPr>
              <w:t>2022.12.05</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i w:val="0"/>
                <w:caps w:val="0"/>
                <w:color w:val="000000"/>
                <w:spacing w:val="0"/>
                <w:kern w:val="0"/>
                <w:sz w:val="24"/>
                <w:szCs w:val="24"/>
                <w:shd w:val="clear" w:color="auto" w:fill="FFFFFF"/>
                <w:lang w:val="en-US" w:eastAsia="zh-CN" w:bidi="ar"/>
              </w:rPr>
            </w:pPr>
            <w:r>
              <w:rPr>
                <w:rFonts w:hint="eastAsia" w:ascii="宋体" w:hAnsi="宋体" w:eastAsia="仿宋_GB2312" w:cs="宋体"/>
                <w:i w:val="0"/>
                <w:caps w:val="0"/>
                <w:color w:val="000000"/>
                <w:spacing w:val="0"/>
                <w:kern w:val="0"/>
                <w:sz w:val="24"/>
                <w:szCs w:val="24"/>
                <w:shd w:val="clear" w:color="auto" w:fill="FFFFFF"/>
                <w:lang w:val="en-US" w:eastAsia="zh-CN" w:bidi="ar"/>
              </w:rPr>
              <w:t>2023.02.22</w:t>
            </w:r>
          </w:p>
        </w:tc>
        <w:tc>
          <w:tcPr>
            <w:tcW w:w="1524"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default" w:ascii="宋体" w:hAnsi="宋体" w:eastAsia="仿宋_GB2312" w:cs="宋体"/>
                <w:i w:val="0"/>
                <w:caps w:val="0"/>
                <w:snapToGrid w:val="0"/>
                <w:color w:val="000000"/>
                <w:spacing w:val="0"/>
                <w:kern w:val="0"/>
                <w:sz w:val="24"/>
                <w:szCs w:val="24"/>
                <w:shd w:val="clear" w:color="auto" w:fill="FFFFFF"/>
                <w:lang w:val="en-US" w:eastAsia="zh-CN" w:bidi="ar"/>
              </w:rPr>
            </w:pPr>
            <w:r>
              <w:rPr>
                <w:rFonts w:ascii="宋体" w:hAnsi="宋体" w:eastAsia="宋体" w:cs="宋体"/>
                <w:snapToGrid w:val="0"/>
                <w:kern w:val="0"/>
                <w:sz w:val="24"/>
                <w:szCs w:val="24"/>
                <w:lang w:val="en-US" w:eastAsia="zh-CN" w:bidi="ar"/>
              </w:rPr>
              <w:t>2022</w:t>
            </w:r>
            <w:r>
              <w:rPr>
                <w:rFonts w:ascii="宋体" w:hAnsi="宋体"/>
                <w:sz w:val="24"/>
              </w:rPr>
              <w:t>.</w:t>
            </w:r>
            <w:r>
              <w:rPr>
                <w:rFonts w:ascii="宋体" w:hAnsi="宋体" w:eastAsia="宋体" w:cs="宋体"/>
                <w:snapToGrid w:val="0"/>
                <w:kern w:val="0"/>
                <w:sz w:val="24"/>
                <w:szCs w:val="24"/>
                <w:lang w:val="en-US" w:eastAsia="zh-CN" w:bidi="ar"/>
              </w:rPr>
              <w:t>12</w:t>
            </w:r>
            <w:r>
              <w:rPr>
                <w:rFonts w:ascii="宋体" w:hAnsi="宋体"/>
                <w:sz w:val="24"/>
              </w:rPr>
              <w:t>.</w:t>
            </w:r>
            <w:r>
              <w:rPr>
                <w:rFonts w:ascii="宋体" w:hAnsi="宋体" w:eastAsia="宋体" w:cs="宋体"/>
                <w:snapToGrid w:val="0"/>
                <w:kern w:val="0"/>
                <w:sz w:val="24"/>
                <w:szCs w:val="24"/>
                <w:lang w:val="en-US" w:eastAsia="zh-CN" w:bidi="ar"/>
              </w:rPr>
              <w:t>20</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3</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广东省人民政府关于印发广东省人才优粤卡实施办法的通知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03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28</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03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28</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eastAsia" w:ascii="宋体" w:hAnsi="宋体" w:eastAsia="宋体" w:cs="宋体"/>
                <w:kern w:val="0"/>
                <w:sz w:val="24"/>
                <w:szCs w:val="24"/>
                <w:lang w:val="en-US" w:eastAsia="zh-CN" w:bidi="ar"/>
              </w:rPr>
            </w:pPr>
            <w:r>
              <w:rPr>
                <w:rFonts w:ascii="宋体" w:hAnsi="宋体"/>
                <w:sz w:val="24"/>
              </w:rPr>
              <w:t>2023.04.06</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snapToGrid w:val="0"/>
                <w:kern w:val="0"/>
                <w:sz w:val="24"/>
                <w:szCs w:val="24"/>
                <w:lang w:val="en-US" w:eastAsia="zh-CN" w:bidi="ar"/>
              </w:rPr>
            </w:pPr>
            <w:r>
              <w:rPr>
                <w:rFonts w:ascii="宋体" w:hAnsi="宋体" w:eastAsia="宋体" w:cs="宋体"/>
                <w:i w:val="0"/>
                <w:caps w:val="0"/>
                <w:snapToGrid w:val="0"/>
                <w:spacing w:val="0"/>
                <w:kern w:val="0"/>
                <w:sz w:val="24"/>
                <w:szCs w:val="24"/>
                <w:shd w:val="clear" w:color="auto" w:fill="auto"/>
                <w:lang w:val="en-US" w:eastAsia="zh-CN" w:bidi="ar"/>
              </w:rPr>
              <w:t>2023</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05</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01</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4</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广东省人民政府办公厅印发广东省关于香港机动车经港珠澳大桥珠海公路口岸入出内地管理办法的通知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hint="eastAsia"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hint="eastAsia" w:ascii="宋体" w:hAnsi="宋体" w:eastAsia="宋体" w:cs="宋体"/>
                <w:i w:val="0"/>
                <w:caps w:val="0"/>
                <w:spacing w:val="0"/>
                <w:kern w:val="0"/>
                <w:sz w:val="24"/>
                <w:szCs w:val="24"/>
                <w:shd w:val="clear" w:color="auto" w:fill="auto"/>
                <w:lang w:val="en-US" w:eastAsia="zh-CN" w:bidi="ar"/>
              </w:rPr>
              <w:t>04</w:t>
            </w:r>
            <w:r>
              <w:rPr>
                <w:rFonts w:hint="eastAsia" w:ascii="宋体" w:hAnsi="宋体" w:cs="宋体"/>
                <w:i w:val="0"/>
                <w:caps w:val="0"/>
                <w:spacing w:val="0"/>
                <w:kern w:val="0"/>
                <w:sz w:val="24"/>
                <w:szCs w:val="24"/>
                <w:shd w:val="clear" w:color="auto" w:fill="auto"/>
                <w:lang w:val="en-US" w:eastAsia="zh-CN" w:bidi="ar"/>
              </w:rPr>
              <w:t>.</w:t>
            </w:r>
            <w:r>
              <w:rPr>
                <w:rFonts w:hint="eastAsia" w:ascii="宋体" w:hAnsi="宋体" w:eastAsia="宋体" w:cs="宋体"/>
                <w:i w:val="0"/>
                <w:caps w:val="0"/>
                <w:spacing w:val="0"/>
                <w:kern w:val="0"/>
                <w:sz w:val="24"/>
                <w:szCs w:val="24"/>
                <w:shd w:val="clear" w:color="auto" w:fill="auto"/>
                <w:lang w:val="en-US" w:eastAsia="zh-CN" w:bidi="ar"/>
              </w:rPr>
              <w:t>28</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hint="eastAsia"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hint="eastAsia" w:ascii="宋体" w:hAnsi="宋体" w:eastAsia="宋体" w:cs="宋体"/>
                <w:i w:val="0"/>
                <w:caps w:val="0"/>
                <w:spacing w:val="0"/>
                <w:kern w:val="0"/>
                <w:sz w:val="24"/>
                <w:szCs w:val="24"/>
                <w:shd w:val="clear" w:color="auto" w:fill="auto"/>
                <w:lang w:val="en-US" w:eastAsia="zh-CN" w:bidi="ar"/>
              </w:rPr>
              <w:t>04</w:t>
            </w:r>
            <w:r>
              <w:rPr>
                <w:rFonts w:hint="eastAsia" w:ascii="宋体" w:hAnsi="宋体" w:cs="宋体"/>
                <w:i w:val="0"/>
                <w:caps w:val="0"/>
                <w:spacing w:val="0"/>
                <w:kern w:val="0"/>
                <w:sz w:val="24"/>
                <w:szCs w:val="24"/>
                <w:shd w:val="clear" w:color="auto" w:fill="auto"/>
                <w:lang w:val="en-US" w:eastAsia="zh-CN" w:bidi="ar"/>
              </w:rPr>
              <w:t>.</w:t>
            </w:r>
            <w:r>
              <w:rPr>
                <w:rFonts w:hint="eastAsia" w:ascii="宋体" w:hAnsi="宋体" w:eastAsia="宋体" w:cs="宋体"/>
                <w:i w:val="0"/>
                <w:caps w:val="0"/>
                <w:spacing w:val="0"/>
                <w:kern w:val="0"/>
                <w:sz w:val="24"/>
                <w:szCs w:val="24"/>
                <w:shd w:val="clear" w:color="auto" w:fill="auto"/>
                <w:lang w:val="en-US" w:eastAsia="zh-CN" w:bidi="ar"/>
              </w:rPr>
              <w:t>28</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eastAsia" w:ascii="宋体" w:hAnsi="宋体" w:eastAsia="宋体" w:cs="宋体"/>
                <w:kern w:val="0"/>
                <w:sz w:val="24"/>
                <w:szCs w:val="24"/>
                <w:lang w:val="en-US" w:eastAsia="zh-CN" w:bidi="ar"/>
              </w:rPr>
            </w:pPr>
            <w:r>
              <w:rPr>
                <w:rFonts w:ascii="宋体" w:hAnsi="宋体"/>
                <w:sz w:val="24"/>
              </w:rPr>
              <w:t>2023.06.06</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snapToGrid w:val="0"/>
                <w:kern w:val="0"/>
                <w:sz w:val="24"/>
                <w:szCs w:val="24"/>
                <w:lang w:val="en-US" w:eastAsia="zh-CN" w:bidi="ar"/>
              </w:rPr>
            </w:pPr>
            <w:r>
              <w:rPr>
                <w:rFonts w:hint="eastAsia" w:ascii="宋体" w:hAnsi="宋体" w:eastAsia="宋体" w:cs="宋体"/>
                <w:i w:val="0"/>
                <w:caps w:val="0"/>
                <w:snapToGrid w:val="0"/>
                <w:spacing w:val="0"/>
                <w:kern w:val="0"/>
                <w:sz w:val="24"/>
                <w:szCs w:val="24"/>
                <w:shd w:val="clear" w:color="auto" w:fill="auto"/>
                <w:lang w:val="en-US" w:eastAsia="zh-CN" w:bidi="ar"/>
              </w:rPr>
              <w:t>2023</w:t>
            </w:r>
            <w:r>
              <w:rPr>
                <w:rFonts w:hint="eastAsia" w:ascii="宋体" w:hAnsi="宋体" w:cs="宋体"/>
                <w:i w:val="0"/>
                <w:caps w:val="0"/>
                <w:snapToGrid w:val="0"/>
                <w:spacing w:val="0"/>
                <w:kern w:val="0"/>
                <w:sz w:val="24"/>
                <w:szCs w:val="24"/>
                <w:shd w:val="clear" w:color="auto" w:fill="auto"/>
                <w:lang w:val="en-US" w:eastAsia="zh-CN" w:bidi="ar"/>
              </w:rPr>
              <w:t>.</w:t>
            </w:r>
            <w:r>
              <w:rPr>
                <w:rFonts w:hint="eastAsia" w:ascii="宋体" w:hAnsi="宋体" w:eastAsia="宋体" w:cs="宋体"/>
                <w:i w:val="0"/>
                <w:caps w:val="0"/>
                <w:snapToGrid w:val="0"/>
                <w:spacing w:val="0"/>
                <w:kern w:val="0"/>
                <w:sz w:val="24"/>
                <w:szCs w:val="24"/>
                <w:shd w:val="clear" w:color="auto" w:fill="auto"/>
                <w:lang w:val="en-US" w:eastAsia="zh-CN" w:bidi="ar"/>
              </w:rPr>
              <w:t>06</w:t>
            </w:r>
            <w:r>
              <w:rPr>
                <w:rFonts w:hint="eastAsia" w:ascii="宋体" w:hAnsi="宋体" w:cs="宋体"/>
                <w:i w:val="0"/>
                <w:caps w:val="0"/>
                <w:snapToGrid w:val="0"/>
                <w:spacing w:val="0"/>
                <w:kern w:val="0"/>
                <w:sz w:val="24"/>
                <w:szCs w:val="24"/>
                <w:shd w:val="clear" w:color="auto" w:fill="auto"/>
                <w:lang w:val="en-US" w:eastAsia="zh-CN" w:bidi="ar"/>
              </w:rPr>
              <w:t>.</w:t>
            </w:r>
            <w:r>
              <w:rPr>
                <w:rFonts w:hint="eastAsia" w:ascii="宋体" w:hAnsi="宋体" w:eastAsia="宋体" w:cs="宋体"/>
                <w:i w:val="0"/>
                <w:caps w:val="0"/>
                <w:snapToGrid w:val="0"/>
                <w:spacing w:val="0"/>
                <w:kern w:val="0"/>
                <w:sz w:val="24"/>
                <w:szCs w:val="24"/>
                <w:shd w:val="clear" w:color="auto" w:fill="auto"/>
                <w:lang w:val="en-US" w:eastAsia="zh-CN" w:bidi="ar"/>
              </w:rPr>
              <w:t>01</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5</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广东省人民政府关于印发《广东省自然保护区建立和调整管理规定》的通知</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仿宋_GB2312" w:cs="宋体"/>
                <w:kern w:val="2"/>
                <w:sz w:val="24"/>
                <w:szCs w:val="24"/>
                <w:lang w:val="en-US" w:eastAsia="zh-CN" w:bidi="ar-SA"/>
              </w:rPr>
            </w:pPr>
            <w:r>
              <w:rPr>
                <w:rFonts w:hint="default" w:ascii="宋体" w:hAnsi="宋体" w:eastAsia="仿宋_GB2312" w:cs="宋体"/>
                <w:i w:val="0"/>
                <w:caps w:val="0"/>
                <w:color w:val="000000"/>
                <w:spacing w:val="0"/>
                <w:kern w:val="0"/>
                <w:sz w:val="24"/>
                <w:szCs w:val="24"/>
                <w:shd w:val="clear" w:color="auto" w:fill="FFFFFF"/>
                <w:lang w:val="en-US" w:eastAsia="zh-CN" w:bidi="ar"/>
              </w:rPr>
              <w:t>2023</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hint="default" w:ascii="宋体" w:hAnsi="宋体" w:eastAsia="仿宋_GB2312" w:cs="宋体"/>
                <w:i w:val="0"/>
                <w:caps w:val="0"/>
                <w:color w:val="000000"/>
                <w:spacing w:val="0"/>
                <w:kern w:val="0"/>
                <w:sz w:val="24"/>
                <w:szCs w:val="24"/>
                <w:shd w:val="clear" w:color="auto" w:fill="FFFFFF"/>
                <w:lang w:val="en-US" w:eastAsia="zh-CN" w:bidi="ar"/>
              </w:rPr>
              <w:t>05</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hint="default" w:ascii="宋体" w:hAnsi="宋体" w:eastAsia="仿宋_GB2312" w:cs="宋体"/>
                <w:i w:val="0"/>
                <w:caps w:val="0"/>
                <w:color w:val="000000"/>
                <w:spacing w:val="0"/>
                <w:kern w:val="0"/>
                <w:sz w:val="24"/>
                <w:szCs w:val="24"/>
                <w:shd w:val="clear" w:color="auto" w:fill="FFFFFF"/>
                <w:lang w:val="en-US" w:eastAsia="zh-CN" w:bidi="ar"/>
              </w:rPr>
              <w:t>22</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default" w:ascii="宋体" w:hAnsi="宋体" w:eastAsia="仿宋_GB2312" w:cs="宋体"/>
                <w:i w:val="0"/>
                <w:caps w:val="0"/>
                <w:color w:val="000000"/>
                <w:spacing w:val="0"/>
                <w:kern w:val="0"/>
                <w:sz w:val="24"/>
                <w:szCs w:val="24"/>
                <w:shd w:val="clear" w:color="auto" w:fill="FFFFFF"/>
                <w:lang w:val="en-US" w:eastAsia="zh-CN" w:bidi="ar"/>
              </w:rPr>
            </w:pPr>
            <w:r>
              <w:rPr>
                <w:rFonts w:hint="default" w:ascii="宋体" w:hAnsi="宋体" w:eastAsia="仿宋_GB2312" w:cs="宋体"/>
                <w:i w:val="0"/>
                <w:caps w:val="0"/>
                <w:color w:val="000000"/>
                <w:spacing w:val="0"/>
                <w:kern w:val="0"/>
                <w:sz w:val="24"/>
                <w:szCs w:val="24"/>
                <w:shd w:val="clear" w:color="auto" w:fill="FFFFFF"/>
                <w:lang w:val="en-US" w:eastAsia="zh-CN" w:bidi="ar"/>
              </w:rPr>
              <w:t>2023</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hint="default" w:ascii="宋体" w:hAnsi="宋体" w:eastAsia="仿宋_GB2312" w:cs="宋体"/>
                <w:i w:val="0"/>
                <w:caps w:val="0"/>
                <w:color w:val="000000"/>
                <w:spacing w:val="0"/>
                <w:kern w:val="0"/>
                <w:sz w:val="24"/>
                <w:szCs w:val="24"/>
                <w:shd w:val="clear" w:color="auto" w:fill="FFFFFF"/>
                <w:lang w:val="en-US" w:eastAsia="zh-CN" w:bidi="ar"/>
              </w:rPr>
              <w:t>05</w:t>
            </w:r>
            <w:r>
              <w:rPr>
                <w:rFonts w:hint="eastAsia" w:ascii="宋体" w:hAnsi="宋体" w:eastAsia="仿宋_GB2312" w:cs="宋体"/>
                <w:i w:val="0"/>
                <w:caps w:val="0"/>
                <w:color w:val="000000"/>
                <w:spacing w:val="0"/>
                <w:kern w:val="0"/>
                <w:sz w:val="24"/>
                <w:szCs w:val="24"/>
                <w:shd w:val="clear" w:color="auto" w:fill="FFFFFF"/>
                <w:lang w:val="en-US" w:eastAsia="zh-CN" w:bidi="ar"/>
              </w:rPr>
              <w:t>.</w:t>
            </w:r>
            <w:r>
              <w:rPr>
                <w:rFonts w:hint="default" w:ascii="宋体" w:hAnsi="宋体" w:eastAsia="仿宋_GB2312" w:cs="宋体"/>
                <w:i w:val="0"/>
                <w:caps w:val="0"/>
                <w:color w:val="000000"/>
                <w:spacing w:val="0"/>
                <w:kern w:val="0"/>
                <w:sz w:val="24"/>
                <w:szCs w:val="24"/>
                <w:shd w:val="clear" w:color="auto" w:fill="FFFFFF"/>
                <w:lang w:val="en-US" w:eastAsia="zh-CN" w:bidi="ar"/>
              </w:rPr>
              <w:t>22</w:t>
            </w:r>
          </w:p>
        </w:tc>
        <w:tc>
          <w:tcPr>
            <w:tcW w:w="1523"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i w:val="0"/>
                <w:caps w:val="0"/>
                <w:color w:val="000000"/>
                <w:spacing w:val="0"/>
                <w:kern w:val="0"/>
                <w:sz w:val="24"/>
                <w:szCs w:val="24"/>
                <w:shd w:val="clear" w:color="auto" w:fill="FFFFFF"/>
                <w:lang w:val="en-US" w:eastAsia="zh-CN" w:bidi="ar"/>
              </w:rPr>
            </w:pPr>
            <w:r>
              <w:rPr>
                <w:rFonts w:ascii="宋体" w:hAnsi="宋体"/>
                <w:sz w:val="24"/>
              </w:rPr>
              <w:t>2023.08.14</w:t>
            </w:r>
          </w:p>
        </w:tc>
        <w:tc>
          <w:tcPr>
            <w:tcW w:w="1524"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default" w:ascii="宋体" w:hAnsi="宋体" w:eastAsia="仿宋_GB2312" w:cs="宋体"/>
                <w:i w:val="0"/>
                <w:caps w:val="0"/>
                <w:snapToGrid w:val="0"/>
                <w:color w:val="000000"/>
                <w:spacing w:val="0"/>
                <w:kern w:val="0"/>
                <w:sz w:val="24"/>
                <w:szCs w:val="24"/>
                <w:shd w:val="clear" w:color="auto" w:fill="FFFFFF"/>
                <w:lang w:val="en-US" w:eastAsia="zh-CN" w:bidi="ar"/>
              </w:rPr>
            </w:pPr>
            <w:r>
              <w:rPr>
                <w:rFonts w:hint="default" w:ascii="宋体" w:hAnsi="宋体" w:eastAsia="仿宋_GB2312" w:cs="宋体"/>
                <w:i w:val="0"/>
                <w:caps w:val="0"/>
                <w:snapToGrid w:val="0"/>
                <w:color w:val="000000"/>
                <w:spacing w:val="0"/>
                <w:kern w:val="0"/>
                <w:sz w:val="24"/>
                <w:szCs w:val="24"/>
                <w:shd w:val="clear" w:color="auto" w:fill="FFFFFF"/>
                <w:lang w:val="en-US" w:eastAsia="zh-CN" w:bidi="ar"/>
              </w:rPr>
              <w:t>2023</w:t>
            </w:r>
            <w:r>
              <w:rPr>
                <w:rFonts w:hint="eastAsia" w:ascii="宋体" w:hAnsi="宋体" w:eastAsia="仿宋_GB2312" w:cs="宋体"/>
                <w:i w:val="0"/>
                <w:caps w:val="0"/>
                <w:snapToGrid w:val="0"/>
                <w:color w:val="000000"/>
                <w:spacing w:val="0"/>
                <w:kern w:val="0"/>
                <w:sz w:val="24"/>
                <w:szCs w:val="24"/>
                <w:shd w:val="clear" w:color="auto" w:fill="FFFFFF"/>
                <w:lang w:val="en-US" w:eastAsia="zh-CN" w:bidi="ar"/>
              </w:rPr>
              <w:t>.</w:t>
            </w:r>
            <w:r>
              <w:rPr>
                <w:rFonts w:hint="default" w:ascii="宋体" w:hAnsi="宋体" w:eastAsia="仿宋_GB2312" w:cs="宋体"/>
                <w:i w:val="0"/>
                <w:caps w:val="0"/>
                <w:snapToGrid w:val="0"/>
                <w:color w:val="000000"/>
                <w:spacing w:val="0"/>
                <w:kern w:val="0"/>
                <w:sz w:val="24"/>
                <w:szCs w:val="24"/>
                <w:shd w:val="clear" w:color="auto" w:fill="FFFFFF"/>
                <w:lang w:val="en-US" w:eastAsia="zh-CN" w:bidi="ar"/>
              </w:rPr>
              <w:t>05</w:t>
            </w:r>
            <w:r>
              <w:rPr>
                <w:rFonts w:hint="eastAsia" w:ascii="宋体" w:hAnsi="宋体" w:eastAsia="仿宋_GB2312" w:cs="宋体"/>
                <w:i w:val="0"/>
                <w:caps w:val="0"/>
                <w:snapToGrid w:val="0"/>
                <w:color w:val="000000"/>
                <w:spacing w:val="0"/>
                <w:kern w:val="0"/>
                <w:sz w:val="24"/>
                <w:szCs w:val="24"/>
                <w:shd w:val="clear" w:color="auto" w:fill="FFFFFF"/>
                <w:lang w:val="en-US" w:eastAsia="zh-CN" w:bidi="ar"/>
              </w:rPr>
              <w:t>.</w:t>
            </w:r>
            <w:r>
              <w:rPr>
                <w:rFonts w:hint="default" w:ascii="宋体" w:hAnsi="宋体" w:eastAsia="仿宋_GB2312" w:cs="宋体"/>
                <w:i w:val="0"/>
                <w:caps w:val="0"/>
                <w:snapToGrid w:val="0"/>
                <w:color w:val="000000"/>
                <w:spacing w:val="0"/>
                <w:kern w:val="0"/>
                <w:sz w:val="24"/>
                <w:szCs w:val="24"/>
                <w:shd w:val="clear" w:color="auto" w:fill="FFFFFF"/>
                <w:lang w:val="en-US" w:eastAsia="zh-CN" w:bidi="ar"/>
              </w:rPr>
              <w:t>22</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6</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广东省人民政府办公厅关于鼓励和支持社会资本参与生态保护修复的实施意见</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2023</w:t>
            </w:r>
            <w:r>
              <w:rPr>
                <w:rFonts w:hint="eastAsia" w:ascii="宋体" w:hAnsi="宋体" w:cs="宋体"/>
                <w:kern w:val="0"/>
                <w:sz w:val="24"/>
                <w:szCs w:val="24"/>
                <w:lang w:val="en-US" w:eastAsia="zh-CN" w:bidi="ar"/>
              </w:rPr>
              <w:t>.</w:t>
            </w:r>
            <w:r>
              <w:rPr>
                <w:rFonts w:hint="default" w:ascii="宋体" w:hAnsi="宋体" w:eastAsia="宋体" w:cs="宋体"/>
                <w:kern w:val="0"/>
                <w:sz w:val="24"/>
                <w:szCs w:val="24"/>
                <w:lang w:val="en-US" w:eastAsia="zh-CN" w:bidi="ar"/>
              </w:rPr>
              <w:t>09</w:t>
            </w:r>
            <w:r>
              <w:rPr>
                <w:rFonts w:hint="eastAsia" w:ascii="宋体" w:hAnsi="宋体" w:cs="宋体"/>
                <w:kern w:val="0"/>
                <w:sz w:val="24"/>
                <w:szCs w:val="24"/>
                <w:lang w:val="en-US" w:eastAsia="zh-CN" w:bidi="ar"/>
              </w:rPr>
              <w:t>.</w:t>
            </w:r>
            <w:r>
              <w:rPr>
                <w:rFonts w:hint="default" w:ascii="宋体" w:hAnsi="宋体" w:eastAsia="宋体" w:cs="宋体"/>
                <w:kern w:val="0"/>
                <w:sz w:val="24"/>
                <w:szCs w:val="24"/>
                <w:lang w:val="en-US" w:eastAsia="zh-CN" w:bidi="ar"/>
              </w:rPr>
              <w:t>26</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hint="default" w:ascii="宋体" w:hAnsi="宋体" w:eastAsia="宋体" w:cs="宋体"/>
                <w:kern w:val="0"/>
                <w:sz w:val="24"/>
                <w:szCs w:val="24"/>
                <w:lang w:val="en-US" w:eastAsia="zh-CN" w:bidi="ar"/>
              </w:rPr>
              <w:t>2023</w:t>
            </w:r>
            <w:r>
              <w:rPr>
                <w:rFonts w:hint="eastAsia" w:ascii="宋体" w:hAnsi="宋体" w:cs="宋体"/>
                <w:kern w:val="0"/>
                <w:sz w:val="24"/>
                <w:szCs w:val="24"/>
                <w:lang w:val="en-US" w:eastAsia="zh-CN" w:bidi="ar"/>
              </w:rPr>
              <w:t>.</w:t>
            </w:r>
            <w:r>
              <w:rPr>
                <w:rFonts w:hint="default" w:ascii="宋体" w:hAnsi="宋体" w:eastAsia="宋体" w:cs="宋体"/>
                <w:kern w:val="0"/>
                <w:sz w:val="24"/>
                <w:szCs w:val="24"/>
                <w:lang w:val="en-US" w:eastAsia="zh-CN" w:bidi="ar"/>
              </w:rPr>
              <w:t>09</w:t>
            </w:r>
            <w:r>
              <w:rPr>
                <w:rFonts w:hint="eastAsia" w:ascii="宋体" w:hAnsi="宋体" w:cs="宋体"/>
                <w:kern w:val="0"/>
                <w:sz w:val="24"/>
                <w:szCs w:val="24"/>
                <w:lang w:val="en-US" w:eastAsia="zh-CN" w:bidi="ar"/>
              </w:rPr>
              <w:t>.</w:t>
            </w:r>
            <w:r>
              <w:rPr>
                <w:rFonts w:hint="default" w:ascii="宋体" w:hAnsi="宋体" w:eastAsia="宋体" w:cs="宋体"/>
                <w:kern w:val="0"/>
                <w:sz w:val="24"/>
                <w:szCs w:val="24"/>
                <w:lang w:val="en-US" w:eastAsia="zh-CN" w:bidi="ar"/>
              </w:rPr>
              <w:t>26</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eastAsia" w:ascii="宋体" w:hAnsi="宋体" w:eastAsia="宋体" w:cs="宋体"/>
                <w:kern w:val="0"/>
                <w:sz w:val="24"/>
                <w:szCs w:val="24"/>
                <w:lang w:val="en-US" w:eastAsia="zh-CN" w:bidi="ar"/>
              </w:rPr>
            </w:pPr>
            <w:r>
              <w:rPr>
                <w:rFonts w:ascii="宋体" w:hAnsi="宋体"/>
                <w:sz w:val="24"/>
              </w:rPr>
              <w:t>2023.10.09</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snapToGrid w:val="0"/>
                <w:kern w:val="0"/>
                <w:sz w:val="24"/>
                <w:szCs w:val="24"/>
                <w:lang w:val="en-US" w:eastAsia="zh-CN" w:bidi="ar"/>
              </w:rPr>
            </w:pPr>
            <w:r>
              <w:rPr>
                <w:rFonts w:hint="default" w:ascii="宋体" w:hAnsi="宋体" w:eastAsia="宋体" w:cs="宋体"/>
                <w:snapToGrid w:val="0"/>
                <w:kern w:val="0"/>
                <w:sz w:val="24"/>
                <w:szCs w:val="24"/>
                <w:lang w:val="en-US" w:eastAsia="zh-CN" w:bidi="ar"/>
              </w:rPr>
              <w:t>2023</w:t>
            </w:r>
            <w:r>
              <w:rPr>
                <w:rFonts w:hint="eastAsia" w:ascii="宋体" w:hAnsi="宋体" w:cs="宋体"/>
                <w:snapToGrid w:val="0"/>
                <w:kern w:val="0"/>
                <w:sz w:val="24"/>
                <w:szCs w:val="24"/>
                <w:lang w:val="en-US" w:eastAsia="zh-CN" w:bidi="ar"/>
              </w:rPr>
              <w:t>.</w:t>
            </w:r>
            <w:r>
              <w:rPr>
                <w:rFonts w:hint="default" w:ascii="宋体" w:hAnsi="宋体" w:eastAsia="宋体" w:cs="宋体"/>
                <w:snapToGrid w:val="0"/>
                <w:kern w:val="0"/>
                <w:sz w:val="24"/>
                <w:szCs w:val="24"/>
                <w:lang w:val="en-US" w:eastAsia="zh-CN" w:bidi="ar"/>
              </w:rPr>
              <w:t>09</w:t>
            </w:r>
            <w:r>
              <w:rPr>
                <w:rFonts w:hint="eastAsia" w:ascii="宋体" w:hAnsi="宋体" w:cs="宋体"/>
                <w:snapToGrid w:val="0"/>
                <w:kern w:val="0"/>
                <w:sz w:val="24"/>
                <w:szCs w:val="24"/>
                <w:lang w:val="en-US" w:eastAsia="zh-CN" w:bidi="ar"/>
              </w:rPr>
              <w:t>.</w:t>
            </w:r>
            <w:r>
              <w:rPr>
                <w:rFonts w:hint="default" w:ascii="宋体" w:hAnsi="宋体" w:eastAsia="宋体" w:cs="宋体"/>
                <w:snapToGrid w:val="0"/>
                <w:kern w:val="0"/>
                <w:sz w:val="24"/>
                <w:szCs w:val="24"/>
                <w:lang w:val="en-US" w:eastAsia="zh-CN" w:bidi="ar"/>
              </w:rPr>
              <w:t>26</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7</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广东省人民政府关于印发广东省一体化行政执法平台管理办法的通知</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2023</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09</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27</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2023</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09</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27</w:t>
            </w:r>
          </w:p>
        </w:tc>
        <w:tc>
          <w:tcPr>
            <w:tcW w:w="1523"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eastAsia" w:ascii="宋体" w:hAnsi="宋体" w:eastAsia="宋体" w:cs="宋体"/>
                <w:kern w:val="0"/>
                <w:sz w:val="24"/>
                <w:szCs w:val="24"/>
                <w:lang w:val="en-US" w:eastAsia="zh-CN" w:bidi="ar"/>
              </w:rPr>
            </w:pPr>
            <w:r>
              <w:rPr>
                <w:rFonts w:ascii="宋体" w:hAnsi="宋体"/>
                <w:sz w:val="24"/>
              </w:rPr>
              <w:t>2023.10.10</w:t>
            </w:r>
          </w:p>
        </w:tc>
        <w:tc>
          <w:tcPr>
            <w:tcW w:w="1524" w:type="dxa"/>
            <w:noWrap w:val="0"/>
            <w:tcMar>
              <w:top w:w="85" w:type="dxa"/>
              <w:left w:w="51" w:type="dxa"/>
              <w:bottom w:w="85" w:type="dxa"/>
              <w:right w:w="51" w:type="dxa"/>
            </w:tcMar>
            <w:vAlign w:val="center"/>
          </w:tcPr>
          <w:p>
            <w:pPr>
              <w:keepNext w:val="0"/>
              <w:keepLines w:val="0"/>
              <w:widowControl w:val="0"/>
              <w:suppressLineNumbers w:val="0"/>
              <w:adjustRightInd w:val="0"/>
              <w:snapToGrid w:val="0"/>
              <w:spacing w:beforeLines="0" w:afterLines="0" w:line="240" w:lineRule="auto"/>
              <w:jc w:val="center"/>
              <w:rPr>
                <w:rFonts w:hint="default" w:ascii="宋体" w:hAnsi="宋体" w:eastAsia="宋体" w:cs="宋体"/>
                <w:snapToGrid w:val="0"/>
                <w:kern w:val="0"/>
                <w:sz w:val="24"/>
                <w:szCs w:val="24"/>
                <w:lang w:val="en-US" w:eastAsia="zh-CN" w:bidi="ar"/>
              </w:rPr>
            </w:pPr>
            <w:r>
              <w:rPr>
                <w:rFonts w:hint="eastAsia" w:ascii="宋体" w:hAnsi="宋体" w:eastAsia="宋体" w:cs="宋体"/>
                <w:snapToGrid w:val="0"/>
                <w:kern w:val="0"/>
                <w:sz w:val="24"/>
                <w:szCs w:val="24"/>
                <w:lang w:val="en-US" w:eastAsia="zh-CN" w:bidi="ar"/>
              </w:rPr>
              <w:t>2023</w:t>
            </w:r>
            <w:r>
              <w:rPr>
                <w:rFonts w:hint="eastAsia" w:ascii="宋体" w:hAnsi="宋体" w:cs="宋体"/>
                <w:snapToGrid w:val="0"/>
                <w:kern w:val="0"/>
                <w:sz w:val="24"/>
                <w:szCs w:val="24"/>
                <w:lang w:val="en-US" w:eastAsia="zh-CN" w:bidi="ar"/>
              </w:rPr>
              <w:t>.</w:t>
            </w:r>
            <w:r>
              <w:rPr>
                <w:rFonts w:hint="eastAsia" w:ascii="宋体" w:hAnsi="宋体" w:eastAsia="宋体" w:cs="宋体"/>
                <w:snapToGrid w:val="0"/>
                <w:kern w:val="0"/>
                <w:sz w:val="24"/>
                <w:szCs w:val="24"/>
                <w:lang w:val="en-US" w:eastAsia="zh-CN" w:bidi="ar"/>
              </w:rPr>
              <w:t>09</w:t>
            </w:r>
            <w:r>
              <w:rPr>
                <w:rFonts w:hint="eastAsia" w:ascii="宋体" w:hAnsi="宋体" w:cs="宋体"/>
                <w:snapToGrid w:val="0"/>
                <w:kern w:val="0"/>
                <w:sz w:val="24"/>
                <w:szCs w:val="24"/>
                <w:lang w:val="en-US" w:eastAsia="zh-CN" w:bidi="ar"/>
              </w:rPr>
              <w:t>.</w:t>
            </w:r>
            <w:r>
              <w:rPr>
                <w:rFonts w:hint="eastAsia" w:ascii="宋体" w:hAnsi="宋体" w:eastAsia="宋体" w:cs="宋体"/>
                <w:snapToGrid w:val="0"/>
                <w:kern w:val="0"/>
                <w:sz w:val="24"/>
                <w:szCs w:val="24"/>
                <w:lang w:val="en-US" w:eastAsia="zh-CN" w:bidi="ar"/>
              </w:rPr>
              <w:t>27</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8</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广东省人民政府关于印发广东省税费征管保障办法的通知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12</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20</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12</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20</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eastAsia" w:ascii="宋体" w:hAnsi="宋体" w:eastAsia="宋体" w:cs="宋体"/>
                <w:kern w:val="0"/>
                <w:sz w:val="24"/>
                <w:szCs w:val="24"/>
                <w:lang w:val="en-US" w:eastAsia="zh-CN" w:bidi="ar"/>
              </w:rPr>
            </w:pPr>
            <w:r>
              <w:rPr>
                <w:rFonts w:ascii="宋体" w:hAnsi="宋体"/>
                <w:sz w:val="24"/>
              </w:rPr>
              <w:t>2023.12.29</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snapToGrid w:val="0"/>
                <w:kern w:val="0"/>
                <w:sz w:val="24"/>
                <w:szCs w:val="24"/>
                <w:lang w:val="en-US" w:eastAsia="zh-CN" w:bidi="ar"/>
              </w:rPr>
            </w:pPr>
            <w:r>
              <w:rPr>
                <w:rFonts w:ascii="宋体" w:hAnsi="宋体" w:eastAsia="宋体" w:cs="宋体"/>
                <w:i w:val="0"/>
                <w:caps w:val="0"/>
                <w:snapToGrid w:val="0"/>
                <w:spacing w:val="0"/>
                <w:kern w:val="0"/>
                <w:sz w:val="24"/>
                <w:szCs w:val="24"/>
                <w:shd w:val="clear" w:color="auto" w:fill="auto"/>
                <w:lang w:val="en-US" w:eastAsia="zh-CN" w:bidi="ar"/>
              </w:rPr>
              <w:t>2024</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01</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01</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9</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ascii="宋体" w:hAnsi="宋体" w:eastAsia="仿宋_GB2312"/>
                <w:sz w:val="24"/>
              </w:rPr>
            </w:pPr>
            <w:r>
              <w:rPr>
                <w:rFonts w:ascii="宋体" w:hAnsi="宋体" w:eastAsia="仿宋_GB2312"/>
                <w:sz w:val="24"/>
              </w:rPr>
              <w:t>广东省人民政府关于印发广东省省级政府投资管理办法的通知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eastAsia="宋体" w:cs="宋体"/>
                <w:i w:val="0"/>
                <w:caps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 w:bidi="ar"/>
              </w:rPr>
              <w:t>.</w:t>
            </w:r>
            <w:r>
              <w:rPr>
                <w:rFonts w:ascii="宋体" w:hAnsi="宋体" w:eastAsia="宋体" w:cs="宋体"/>
                <w:i w:val="0"/>
                <w:caps w:val="0"/>
                <w:spacing w:val="0"/>
                <w:kern w:val="0"/>
                <w:sz w:val="24"/>
                <w:szCs w:val="24"/>
                <w:shd w:val="clear" w:color="auto" w:fill="auto"/>
                <w:lang w:val="en-US" w:eastAsia="zh-CN" w:bidi="ar"/>
              </w:rPr>
              <w:t>11</w:t>
            </w:r>
            <w:r>
              <w:rPr>
                <w:rFonts w:hint="eastAsia" w:ascii="宋体" w:hAnsi="宋体" w:cs="宋体"/>
                <w:i w:val="0"/>
                <w:caps w:val="0"/>
                <w:spacing w:val="0"/>
                <w:kern w:val="0"/>
                <w:sz w:val="24"/>
                <w:szCs w:val="24"/>
                <w:shd w:val="clear" w:color="auto" w:fill="auto"/>
                <w:lang w:val="en-US" w:eastAsia="zh" w:bidi="ar"/>
              </w:rPr>
              <w:t>.</w:t>
            </w:r>
            <w:r>
              <w:rPr>
                <w:rFonts w:ascii="宋体" w:hAnsi="宋体" w:eastAsia="宋体" w:cs="宋体"/>
                <w:i w:val="0"/>
                <w:caps w:val="0"/>
                <w:spacing w:val="0"/>
                <w:kern w:val="0"/>
                <w:sz w:val="24"/>
                <w:szCs w:val="24"/>
                <w:shd w:val="clear" w:color="auto" w:fill="auto"/>
                <w:lang w:val="en-US" w:eastAsia="zh-CN" w:bidi="ar"/>
              </w:rPr>
              <w:t>20</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eastAsia="宋体" w:cs="宋体"/>
                <w:i w:val="0"/>
                <w:caps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 w:bidi="ar"/>
              </w:rPr>
              <w:t>.</w:t>
            </w:r>
            <w:r>
              <w:rPr>
                <w:rFonts w:ascii="宋体" w:hAnsi="宋体" w:eastAsia="宋体" w:cs="宋体"/>
                <w:i w:val="0"/>
                <w:caps w:val="0"/>
                <w:spacing w:val="0"/>
                <w:kern w:val="0"/>
                <w:sz w:val="24"/>
                <w:szCs w:val="24"/>
                <w:shd w:val="clear" w:color="auto" w:fill="auto"/>
                <w:lang w:val="en-US" w:eastAsia="zh-CN" w:bidi="ar"/>
              </w:rPr>
              <w:t>11</w:t>
            </w:r>
            <w:r>
              <w:rPr>
                <w:rFonts w:hint="eastAsia" w:ascii="宋体" w:hAnsi="宋体" w:cs="宋体"/>
                <w:i w:val="0"/>
                <w:caps w:val="0"/>
                <w:spacing w:val="0"/>
                <w:kern w:val="0"/>
                <w:sz w:val="24"/>
                <w:szCs w:val="24"/>
                <w:shd w:val="clear" w:color="auto" w:fill="auto"/>
                <w:lang w:val="en-US" w:eastAsia="zh" w:bidi="ar"/>
              </w:rPr>
              <w:t>.</w:t>
            </w:r>
            <w:r>
              <w:rPr>
                <w:rFonts w:ascii="宋体" w:hAnsi="宋体" w:eastAsia="宋体" w:cs="宋体"/>
                <w:i w:val="0"/>
                <w:caps w:val="0"/>
                <w:spacing w:val="0"/>
                <w:kern w:val="0"/>
                <w:sz w:val="24"/>
                <w:szCs w:val="24"/>
                <w:shd w:val="clear" w:color="auto" w:fill="auto"/>
                <w:lang w:val="en-US" w:eastAsia="zh-CN" w:bidi="ar"/>
              </w:rPr>
              <w:t>20</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sz w:val="24"/>
              </w:rPr>
            </w:pPr>
            <w:r>
              <w:rPr>
                <w:rFonts w:ascii="宋体"/>
                <w:sz w:val="24"/>
              </w:rPr>
              <w:t>2023.12.12</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eastAsia="宋体" w:cs="宋体"/>
                <w:i w:val="0"/>
                <w:caps w:val="0"/>
                <w:snapToGrid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 w:bidi="ar"/>
              </w:rPr>
              <w:t>.</w:t>
            </w:r>
            <w:r>
              <w:rPr>
                <w:rFonts w:ascii="宋体" w:hAnsi="宋体" w:eastAsia="宋体" w:cs="宋体"/>
                <w:i w:val="0"/>
                <w:caps w:val="0"/>
                <w:spacing w:val="0"/>
                <w:kern w:val="0"/>
                <w:sz w:val="24"/>
                <w:szCs w:val="24"/>
                <w:shd w:val="clear" w:color="auto" w:fill="auto"/>
                <w:lang w:val="en-US" w:eastAsia="zh-CN" w:bidi="ar"/>
              </w:rPr>
              <w:t>11</w:t>
            </w:r>
            <w:r>
              <w:rPr>
                <w:rFonts w:hint="eastAsia" w:ascii="宋体" w:hAnsi="宋体" w:cs="宋体"/>
                <w:i w:val="0"/>
                <w:caps w:val="0"/>
                <w:spacing w:val="0"/>
                <w:kern w:val="0"/>
                <w:sz w:val="24"/>
                <w:szCs w:val="24"/>
                <w:shd w:val="clear" w:color="auto" w:fill="auto"/>
                <w:lang w:val="en-US" w:eastAsia="zh" w:bidi="ar"/>
              </w:rPr>
              <w:t>.</w:t>
            </w:r>
            <w:r>
              <w:rPr>
                <w:rFonts w:ascii="宋体" w:hAnsi="宋体" w:eastAsia="宋体" w:cs="宋体"/>
                <w:i w:val="0"/>
                <w:caps w:val="0"/>
                <w:spacing w:val="0"/>
                <w:kern w:val="0"/>
                <w:sz w:val="24"/>
                <w:szCs w:val="24"/>
                <w:shd w:val="clear" w:color="auto" w:fill="auto"/>
                <w:lang w:val="en-US" w:eastAsia="zh-CN" w:bidi="ar"/>
              </w:rPr>
              <w:t>20</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ascii="宋体" w:hAnsi="宋体" w:eastAsia="仿宋_GB2312"/>
                <w:sz w:val="24"/>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
              </w:rPr>
              <w:t>10</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hint="eastAsia" w:ascii="宋体" w:hAnsi="宋体" w:eastAsia="仿宋_GB2312" w:cs="宋体"/>
                <w:kern w:val="2"/>
                <w:sz w:val="24"/>
                <w:szCs w:val="24"/>
                <w:lang w:val="en-US" w:eastAsia="zh-CN" w:bidi="ar-SA"/>
              </w:rPr>
            </w:pPr>
            <w:r>
              <w:rPr>
                <w:rFonts w:ascii="宋体" w:hAnsi="宋体" w:eastAsia="仿宋_GB2312"/>
                <w:sz w:val="24"/>
              </w:rPr>
              <w:t>广东省人民政府关于印发广东省消防救援队伍职业保障办法的通知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i w:val="0"/>
                <w:caps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2024</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01</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14</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i w:val="0"/>
                <w:caps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2024</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01</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14</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ascii="宋体" w:hAnsi="宋体"/>
                <w:sz w:val="24"/>
              </w:rPr>
              <w:t>2024.01.30</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i w:val="0"/>
                <w:caps w:val="0"/>
                <w:snapToGrid w:val="0"/>
                <w:spacing w:val="0"/>
                <w:kern w:val="0"/>
                <w:sz w:val="24"/>
                <w:szCs w:val="24"/>
                <w:shd w:val="clear" w:color="auto" w:fill="auto"/>
                <w:lang w:val="en-US" w:eastAsia="zh-CN" w:bidi="ar"/>
              </w:rPr>
            </w:pPr>
            <w:r>
              <w:rPr>
                <w:rFonts w:ascii="宋体" w:hAnsi="宋体" w:eastAsia="宋体" w:cs="宋体"/>
                <w:i w:val="0"/>
                <w:caps w:val="0"/>
                <w:snapToGrid w:val="0"/>
                <w:spacing w:val="0"/>
                <w:kern w:val="0"/>
                <w:sz w:val="24"/>
                <w:szCs w:val="24"/>
                <w:shd w:val="clear" w:color="auto" w:fill="auto"/>
                <w:lang w:val="en-US" w:eastAsia="zh-CN" w:bidi="ar"/>
              </w:rPr>
              <w:t>2024</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01</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14</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4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lang w:val="en-US" w:eastAsia="zh"/>
              </w:rPr>
            </w:pPr>
            <w:r>
              <w:rPr>
                <w:rFonts w:hint="eastAsia" w:ascii="宋体" w:hAnsi="宋体" w:eastAsia="仿宋_GB2312" w:cs="宋体"/>
                <w:sz w:val="24"/>
                <w:szCs w:val="24"/>
                <w:lang w:val="en-US" w:eastAsia="zh-CN"/>
              </w:rPr>
              <w:t>1</w:t>
            </w:r>
            <w:r>
              <w:rPr>
                <w:rFonts w:hint="eastAsia" w:ascii="宋体" w:hAnsi="宋体" w:eastAsia="仿宋_GB2312" w:cs="宋体"/>
                <w:sz w:val="24"/>
                <w:szCs w:val="24"/>
                <w:lang w:val="en-US" w:eastAsia="zh"/>
              </w:rPr>
              <w:t>1</w:t>
            </w:r>
          </w:p>
        </w:tc>
        <w:tc>
          <w:tcPr>
            <w:tcW w:w="5010" w:type="dxa"/>
            <w:noWrap w:val="0"/>
            <w:tcMar>
              <w:top w:w="85" w:type="dxa"/>
              <w:left w:w="51" w:type="dxa"/>
              <w:bottom w:w="85" w:type="dxa"/>
              <w:right w:w="51" w:type="dxa"/>
            </w:tcMar>
            <w:vAlign w:val="top"/>
          </w:tcPr>
          <w:p>
            <w:pPr>
              <w:widowControl w:val="0"/>
              <w:adjustRightInd w:val="0"/>
              <w:snapToGrid w:val="0"/>
              <w:spacing w:beforeLines="0" w:afterLines="0" w:line="240" w:lineRule="auto"/>
              <w:jc w:val="left"/>
              <w:rPr>
                <w:rFonts w:ascii="宋体" w:hAnsi="宋体" w:eastAsia="仿宋_GB2312"/>
                <w:sz w:val="24"/>
              </w:rPr>
            </w:pPr>
            <w:r>
              <w:rPr>
                <w:rFonts w:ascii="宋体" w:hAnsi="宋体" w:eastAsia="仿宋_GB2312"/>
                <w:sz w:val="24"/>
              </w:rPr>
              <w:t>广东省人民政府关于印发广东省建设项目环境影响评价文件分级审批办法的通知</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eastAsia="宋体" w:cs="宋体"/>
                <w:i w:val="0"/>
                <w:caps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2023</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12</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18</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eastAsia="宋体" w:cs="宋体"/>
                <w:i w:val="0"/>
                <w:caps w:val="0"/>
                <w:spacing w:val="0"/>
                <w:kern w:val="0"/>
                <w:sz w:val="24"/>
                <w:szCs w:val="24"/>
                <w:shd w:val="clear" w:color="auto" w:fill="auto"/>
                <w:lang w:val="en-US" w:eastAsia="zh-CN" w:bidi="ar"/>
              </w:rPr>
            </w:pPr>
            <w:r>
              <w:rPr>
                <w:rFonts w:ascii="宋体" w:hAnsi="宋体" w:eastAsia="宋体" w:cs="宋体"/>
                <w:i w:val="0"/>
                <w:caps w:val="0"/>
                <w:spacing w:val="0"/>
                <w:kern w:val="0"/>
                <w:sz w:val="24"/>
                <w:szCs w:val="24"/>
                <w:shd w:val="clear" w:color="auto" w:fill="auto"/>
                <w:lang w:val="en-US" w:eastAsia="zh-CN" w:bidi="ar"/>
              </w:rPr>
              <w:t>2024</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01</w:t>
            </w:r>
            <w:r>
              <w:rPr>
                <w:rFonts w:hint="eastAsia" w:ascii="宋体" w:hAnsi="宋体" w:cs="宋体"/>
                <w:i w:val="0"/>
                <w:caps w:val="0"/>
                <w:spacing w:val="0"/>
                <w:kern w:val="0"/>
                <w:sz w:val="24"/>
                <w:szCs w:val="24"/>
                <w:shd w:val="clear" w:color="auto" w:fill="auto"/>
                <w:lang w:val="en-US" w:eastAsia="zh-CN" w:bidi="ar"/>
              </w:rPr>
              <w:t>.</w:t>
            </w:r>
            <w:r>
              <w:rPr>
                <w:rFonts w:ascii="宋体" w:hAnsi="宋体" w:eastAsia="宋体" w:cs="宋体"/>
                <w:i w:val="0"/>
                <w:caps w:val="0"/>
                <w:spacing w:val="0"/>
                <w:kern w:val="0"/>
                <w:sz w:val="24"/>
                <w:szCs w:val="24"/>
                <w:shd w:val="clear" w:color="auto" w:fill="auto"/>
                <w:lang w:val="en-US" w:eastAsia="zh-CN" w:bidi="ar"/>
              </w:rPr>
              <w:t>05</w:t>
            </w:r>
          </w:p>
        </w:tc>
        <w:tc>
          <w:tcPr>
            <w:tcW w:w="1523"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hint="default" w:ascii="宋体" w:hAnsi="宋体" w:eastAsia="宋体" w:cs="宋体"/>
                <w:kern w:val="0"/>
                <w:sz w:val="24"/>
                <w:szCs w:val="24"/>
                <w:lang w:val="en-US" w:eastAsia="zh-CN" w:bidi="ar"/>
              </w:rPr>
            </w:pPr>
            <w:r>
              <w:rPr>
                <w:rFonts w:ascii="宋体" w:hAnsi="宋体"/>
                <w:sz w:val="24"/>
              </w:rPr>
              <w:t>2024.01.</w:t>
            </w:r>
            <w:r>
              <w:rPr>
                <w:rFonts w:hint="eastAsia" w:ascii="宋体" w:hAnsi="宋体"/>
                <w:sz w:val="24"/>
                <w:lang w:val="en-US" w:eastAsia="zh-CN"/>
              </w:rPr>
              <w:t>22</w:t>
            </w:r>
          </w:p>
        </w:tc>
        <w:tc>
          <w:tcPr>
            <w:tcW w:w="1524" w:type="dxa"/>
            <w:noWrap w:val="0"/>
            <w:tcMar>
              <w:top w:w="85" w:type="dxa"/>
              <w:left w:w="51" w:type="dxa"/>
              <w:bottom w:w="85" w:type="dxa"/>
              <w:right w:w="51" w:type="dxa"/>
            </w:tcMar>
            <w:vAlign w:val="center"/>
          </w:tcPr>
          <w:p>
            <w:pPr>
              <w:widowControl w:val="0"/>
              <w:adjustRightInd w:val="0"/>
              <w:snapToGrid w:val="0"/>
              <w:spacing w:beforeLines="0" w:afterLines="0" w:line="240" w:lineRule="auto"/>
              <w:jc w:val="center"/>
              <w:rPr>
                <w:rFonts w:ascii="宋体" w:hAnsi="宋体" w:eastAsia="宋体" w:cs="宋体"/>
                <w:i w:val="0"/>
                <w:caps w:val="0"/>
                <w:snapToGrid w:val="0"/>
                <w:spacing w:val="0"/>
                <w:kern w:val="0"/>
                <w:sz w:val="24"/>
                <w:szCs w:val="24"/>
                <w:shd w:val="clear" w:color="auto" w:fill="auto"/>
                <w:lang w:val="en-US" w:eastAsia="zh-CN" w:bidi="ar"/>
              </w:rPr>
            </w:pPr>
            <w:r>
              <w:rPr>
                <w:rFonts w:ascii="宋体" w:hAnsi="宋体" w:eastAsia="宋体" w:cs="宋体"/>
                <w:i w:val="0"/>
                <w:caps w:val="0"/>
                <w:snapToGrid w:val="0"/>
                <w:spacing w:val="0"/>
                <w:kern w:val="0"/>
                <w:sz w:val="24"/>
                <w:szCs w:val="24"/>
                <w:shd w:val="clear" w:color="auto" w:fill="auto"/>
                <w:lang w:val="en-US" w:eastAsia="zh-CN" w:bidi="ar"/>
              </w:rPr>
              <w:t>2024</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01</w:t>
            </w:r>
            <w:r>
              <w:rPr>
                <w:rFonts w:hint="eastAsia" w:ascii="宋体" w:hAnsi="宋体" w:cs="宋体"/>
                <w:i w:val="0"/>
                <w:caps w:val="0"/>
                <w:snapToGrid w:val="0"/>
                <w:spacing w:val="0"/>
                <w:kern w:val="0"/>
                <w:sz w:val="24"/>
                <w:szCs w:val="24"/>
                <w:shd w:val="clear" w:color="auto" w:fill="auto"/>
                <w:lang w:val="en-US" w:eastAsia="zh-CN" w:bidi="ar"/>
              </w:rPr>
              <w:t>.</w:t>
            </w:r>
            <w:r>
              <w:rPr>
                <w:rFonts w:ascii="宋体" w:hAnsi="宋体" w:eastAsia="宋体" w:cs="宋体"/>
                <w:i w:val="0"/>
                <w:caps w:val="0"/>
                <w:snapToGrid w:val="0"/>
                <w:spacing w:val="0"/>
                <w:kern w:val="0"/>
                <w:sz w:val="24"/>
                <w:szCs w:val="24"/>
                <w:shd w:val="clear" w:color="auto" w:fill="auto"/>
                <w:lang w:val="en-US" w:eastAsia="zh-CN" w:bidi="ar"/>
              </w:rPr>
              <w:t>19</w:t>
            </w:r>
          </w:p>
        </w:tc>
        <w:tc>
          <w:tcPr>
            <w:tcW w:w="1129"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ascii="宋体" w:hAnsi="宋体" w:eastAsia="仿宋_GB2312"/>
                <w:sz w:val="24"/>
              </w:rPr>
            </w:pPr>
            <w:r>
              <w:rPr>
                <w:rFonts w:ascii="宋体" w:hAnsi="宋体" w:eastAsia="仿宋_GB2312"/>
                <w:sz w:val="24"/>
              </w:rPr>
              <w:t>新制定</w:t>
            </w:r>
          </w:p>
        </w:tc>
        <w:tc>
          <w:tcPr>
            <w:tcW w:w="895"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p>
        </w:tc>
      </w:tr>
    </w:tbl>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i w:val="0"/>
          <w:color w:val="000000"/>
          <w:kern w:val="2"/>
          <w:sz w:val="32"/>
          <w:szCs w:val="32"/>
          <w:lang w:val="en-US" w:eastAsia="zh-CN" w:bidi="ar"/>
        </w:rPr>
        <w:br w:type="page"/>
      </w: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i w:val="0"/>
          <w:color w:val="000000"/>
          <w:kern w:val="2"/>
          <w:sz w:val="32"/>
          <w:szCs w:val="32"/>
          <w:lang w:val="en-US" w:eastAsia="zh-CN" w:bidi="ar"/>
        </w:rPr>
        <w:t>（3）省法院规范性文件（共</w:t>
      </w:r>
      <w:r>
        <w:rPr>
          <w:rFonts w:hint="eastAsia" w:ascii="宋体" w:hAnsi="宋体" w:eastAsia="仿宋_GB2312"/>
          <w:sz w:val="32"/>
          <w:lang w:val="en-US" w:eastAsia="zh-CN"/>
        </w:rPr>
        <w:t>3</w:t>
      </w:r>
      <w:r>
        <w:rPr>
          <w:rFonts w:hint="eastAsia" w:ascii="宋体" w:hAnsi="宋体" w:eastAsia="黑体" w:cs="黑体"/>
          <w:i w:val="0"/>
          <w:color w:val="000000"/>
          <w:kern w:val="2"/>
          <w:sz w:val="32"/>
          <w:szCs w:val="32"/>
          <w:lang w:val="en-US" w:eastAsia="zh-CN" w:bidi="ar"/>
        </w:rPr>
        <w:t>件）</w:t>
      </w:r>
    </w:p>
    <w:tbl>
      <w:tblPr>
        <w:tblStyle w:val="4"/>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5352"/>
        <w:gridCol w:w="1417"/>
        <w:gridCol w:w="1465"/>
        <w:gridCol w:w="1466"/>
        <w:gridCol w:w="1417"/>
        <w:gridCol w:w="1131"/>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90"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序号</w:t>
            </w:r>
          </w:p>
        </w:tc>
        <w:tc>
          <w:tcPr>
            <w:tcW w:w="5352"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名   称</w:t>
            </w:r>
          </w:p>
        </w:tc>
        <w:tc>
          <w:tcPr>
            <w:tcW w:w="1417"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通过时间</w:t>
            </w:r>
          </w:p>
        </w:tc>
        <w:tc>
          <w:tcPr>
            <w:tcW w:w="1465"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公布时间</w:t>
            </w:r>
          </w:p>
        </w:tc>
        <w:tc>
          <w:tcPr>
            <w:tcW w:w="1466"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报备时间</w:t>
            </w:r>
          </w:p>
        </w:tc>
        <w:tc>
          <w:tcPr>
            <w:tcW w:w="1417"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施行时间</w:t>
            </w:r>
          </w:p>
        </w:tc>
        <w:tc>
          <w:tcPr>
            <w:tcW w:w="1131"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制定形式</w:t>
            </w:r>
          </w:p>
        </w:tc>
        <w:tc>
          <w:tcPr>
            <w:tcW w:w="838"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r>
              <w:rPr>
                <w:rFonts w:hint="eastAsia" w:ascii="宋体" w:hAnsi="宋体" w:eastAsia="仿宋_GB2312" w:cs="宋体"/>
                <w:sz w:val="24"/>
                <w:szCs w:val="24"/>
              </w:rPr>
              <w:t>1</w:t>
            </w:r>
          </w:p>
        </w:tc>
        <w:tc>
          <w:tcPr>
            <w:tcW w:w="5352" w:type="dxa"/>
            <w:noWrap w:val="0"/>
            <w:tcMar>
              <w:top w:w="113" w:type="dxa"/>
              <w:left w:w="51" w:type="dxa"/>
              <w:bottom w:w="113" w:type="dxa"/>
              <w:right w:w="51" w:type="dxa"/>
            </w:tcMar>
            <w:vAlign w:val="top"/>
          </w:tcPr>
          <w:p>
            <w:pPr>
              <w:rPr>
                <w:rFonts w:hint="eastAsia" w:ascii="宋体" w:hAnsi="宋体" w:eastAsia="仿宋_GB2312" w:cs="Times New Roman"/>
                <w:kern w:val="2"/>
                <w:sz w:val="21"/>
                <w:szCs w:val="22"/>
                <w:lang w:val="en-US" w:eastAsia="zh-CN" w:bidi="ar-SA"/>
              </w:rPr>
            </w:pPr>
            <w:r>
              <w:rPr>
                <w:rFonts w:ascii="宋体" w:hAnsi="宋体" w:eastAsia="仿宋_GB2312"/>
                <w:sz w:val="24"/>
              </w:rPr>
              <w:t>广东省高级人民法院</w:t>
            </w:r>
            <w:r>
              <w:rPr>
                <w:rFonts w:hint="eastAsia" w:ascii="宋体" w:hAnsi="宋体" w:eastAsia="仿宋_GB2312"/>
                <w:sz w:val="24"/>
                <w:lang w:val="en-US" w:eastAsia="zh-CN"/>
              </w:rPr>
              <w:t xml:space="preserve">  广东省妇女联合会</w:t>
            </w:r>
            <w:r>
              <w:rPr>
                <w:rFonts w:ascii="宋体" w:hAnsi="宋体" w:eastAsia="仿宋_GB2312"/>
                <w:sz w:val="24"/>
              </w:rPr>
              <w:t>关于</w:t>
            </w:r>
            <w:r>
              <w:rPr>
                <w:rFonts w:hint="eastAsia" w:ascii="宋体" w:hAnsi="宋体" w:eastAsia="仿宋_GB2312"/>
                <w:sz w:val="24"/>
                <w:lang w:eastAsia="zh-CN"/>
              </w:rPr>
              <w:t>联合开展家庭教育指导工作的实施意见</w:t>
            </w:r>
          </w:p>
        </w:tc>
        <w:tc>
          <w:tcPr>
            <w:tcW w:w="1417" w:type="dxa"/>
            <w:noWrap w:val="0"/>
            <w:tcMar>
              <w:top w:w="113" w:type="dxa"/>
              <w:left w:w="51" w:type="dxa"/>
              <w:bottom w:w="113" w:type="dxa"/>
              <w:right w:w="51" w:type="dxa"/>
            </w:tcMar>
            <w:vAlign w:val="center"/>
          </w:tcPr>
          <w:p>
            <w:pPr>
              <w:jc w:val="center"/>
              <w:rPr>
                <w:rFonts w:hint="default"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4</w:t>
            </w:r>
            <w:r>
              <w:rPr>
                <w:rFonts w:ascii="宋体" w:hAnsi="宋体"/>
                <w:sz w:val="24"/>
              </w:rPr>
              <w:t>.</w:t>
            </w:r>
            <w:r>
              <w:rPr>
                <w:rFonts w:hint="eastAsia" w:ascii="宋体" w:hAnsi="宋体"/>
                <w:sz w:val="24"/>
                <w:lang w:val="en-US" w:eastAsia="zh-CN"/>
              </w:rPr>
              <w:t>0</w:t>
            </w:r>
            <w:r>
              <w:rPr>
                <w:rFonts w:ascii="宋体" w:hAnsi="宋体"/>
                <w:sz w:val="24"/>
              </w:rPr>
              <w:t>1.</w:t>
            </w:r>
            <w:r>
              <w:rPr>
                <w:rFonts w:hint="eastAsia" w:ascii="宋体" w:hAnsi="宋体"/>
                <w:sz w:val="24"/>
                <w:lang w:val="en-US" w:eastAsia="zh-CN"/>
              </w:rPr>
              <w:t>19</w:t>
            </w:r>
          </w:p>
        </w:tc>
        <w:tc>
          <w:tcPr>
            <w:tcW w:w="1465"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4</w:t>
            </w:r>
            <w:r>
              <w:rPr>
                <w:rFonts w:ascii="宋体" w:hAnsi="宋体"/>
                <w:sz w:val="24"/>
              </w:rPr>
              <w:t>.</w:t>
            </w:r>
            <w:r>
              <w:rPr>
                <w:rFonts w:hint="eastAsia" w:ascii="宋体" w:hAnsi="宋体"/>
                <w:sz w:val="24"/>
                <w:lang w:val="en-US" w:eastAsia="zh-CN"/>
              </w:rPr>
              <w:t>0</w:t>
            </w:r>
            <w:r>
              <w:rPr>
                <w:rFonts w:ascii="宋体" w:hAnsi="宋体"/>
                <w:sz w:val="24"/>
              </w:rPr>
              <w:t>1.</w:t>
            </w:r>
            <w:r>
              <w:rPr>
                <w:rFonts w:hint="eastAsia" w:ascii="宋体" w:hAnsi="宋体"/>
                <w:sz w:val="24"/>
                <w:lang w:val="en-US" w:eastAsia="zh-CN"/>
              </w:rPr>
              <w:t>19</w:t>
            </w:r>
          </w:p>
        </w:tc>
        <w:tc>
          <w:tcPr>
            <w:tcW w:w="1466"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4</w:t>
            </w:r>
            <w:r>
              <w:rPr>
                <w:rFonts w:ascii="宋体" w:hAnsi="宋体"/>
                <w:sz w:val="24"/>
              </w:rPr>
              <w:t>.0</w:t>
            </w:r>
            <w:r>
              <w:rPr>
                <w:rFonts w:hint="eastAsia" w:ascii="宋体" w:hAnsi="宋体"/>
                <w:sz w:val="24"/>
                <w:lang w:val="en-US" w:eastAsia="zh-CN"/>
              </w:rPr>
              <w:t>2</w:t>
            </w:r>
            <w:r>
              <w:rPr>
                <w:rFonts w:ascii="宋体" w:hAnsi="宋体"/>
                <w:sz w:val="24"/>
              </w:rPr>
              <w:t>.</w:t>
            </w:r>
            <w:r>
              <w:rPr>
                <w:rFonts w:hint="eastAsia" w:ascii="宋体" w:hAnsi="宋体"/>
                <w:sz w:val="24"/>
                <w:lang w:val="en-US" w:eastAsia="zh-CN"/>
              </w:rPr>
              <w:t>2</w:t>
            </w:r>
            <w:r>
              <w:rPr>
                <w:rFonts w:ascii="宋体" w:hAnsi="宋体"/>
                <w:sz w:val="24"/>
              </w:rPr>
              <w:t>1</w:t>
            </w:r>
          </w:p>
        </w:tc>
        <w:tc>
          <w:tcPr>
            <w:tcW w:w="1417"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4</w:t>
            </w:r>
            <w:r>
              <w:rPr>
                <w:rFonts w:ascii="宋体" w:hAnsi="宋体"/>
                <w:sz w:val="24"/>
              </w:rPr>
              <w:t>.</w:t>
            </w:r>
            <w:r>
              <w:rPr>
                <w:rFonts w:hint="eastAsia" w:ascii="宋体" w:hAnsi="宋体"/>
                <w:sz w:val="24"/>
                <w:lang w:val="en-US" w:eastAsia="zh-CN"/>
              </w:rPr>
              <w:t>0</w:t>
            </w:r>
            <w:r>
              <w:rPr>
                <w:rFonts w:ascii="宋体" w:hAnsi="宋体"/>
                <w:sz w:val="24"/>
              </w:rPr>
              <w:t>2.0</w:t>
            </w:r>
            <w:r>
              <w:rPr>
                <w:rFonts w:hint="eastAsia" w:ascii="宋体" w:hAnsi="宋体"/>
                <w:sz w:val="24"/>
                <w:lang w:val="en-US" w:eastAsia="zh-CN"/>
              </w:rPr>
              <w:t>1</w:t>
            </w:r>
          </w:p>
        </w:tc>
        <w:tc>
          <w:tcPr>
            <w:tcW w:w="1131"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38"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r>
              <w:rPr>
                <w:rFonts w:hint="eastAsia" w:ascii="宋体" w:hAnsi="宋体" w:eastAsia="仿宋_GB2312" w:cs="宋体"/>
                <w:sz w:val="24"/>
                <w:szCs w:val="24"/>
              </w:rPr>
              <w:t>2</w:t>
            </w:r>
          </w:p>
        </w:tc>
        <w:tc>
          <w:tcPr>
            <w:tcW w:w="5352" w:type="dxa"/>
            <w:noWrap w:val="0"/>
            <w:tcMar>
              <w:top w:w="113" w:type="dxa"/>
              <w:left w:w="51" w:type="dxa"/>
              <w:bottom w:w="113" w:type="dxa"/>
              <w:right w:w="51" w:type="dxa"/>
            </w:tcMar>
            <w:vAlign w:val="top"/>
          </w:tcPr>
          <w:p>
            <w:pPr>
              <w:rPr>
                <w:rFonts w:hint="eastAsia" w:ascii="宋体" w:hAnsi="宋体" w:eastAsia="仿宋_GB2312" w:cs="Times New Roman"/>
                <w:kern w:val="2"/>
                <w:sz w:val="21"/>
                <w:szCs w:val="22"/>
                <w:lang w:val="en-US" w:eastAsia="zh-CN" w:bidi="ar-SA"/>
              </w:rPr>
            </w:pPr>
            <w:r>
              <w:rPr>
                <w:rFonts w:ascii="宋体" w:hAnsi="宋体" w:eastAsia="仿宋_GB2312"/>
                <w:sz w:val="24"/>
              </w:rPr>
              <w:t>广东省高级人民法院关于</w:t>
            </w:r>
            <w:r>
              <w:rPr>
                <w:rFonts w:hint="eastAsia" w:ascii="宋体" w:hAnsi="宋体" w:eastAsia="仿宋_GB2312"/>
                <w:sz w:val="24"/>
                <w:lang w:eastAsia="zh-CN"/>
              </w:rPr>
              <w:t>服务和保障广州南沙深化面向世界的粤港澳全面合作的意见</w:t>
            </w:r>
          </w:p>
        </w:tc>
        <w:tc>
          <w:tcPr>
            <w:tcW w:w="1417"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2022.12.30</w:t>
            </w:r>
          </w:p>
        </w:tc>
        <w:tc>
          <w:tcPr>
            <w:tcW w:w="1465"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2022.12.30</w:t>
            </w:r>
          </w:p>
        </w:tc>
        <w:tc>
          <w:tcPr>
            <w:tcW w:w="1466" w:type="dxa"/>
            <w:noWrap w:val="0"/>
            <w:tcMar>
              <w:top w:w="113" w:type="dxa"/>
              <w:left w:w="51" w:type="dxa"/>
              <w:bottom w:w="113" w:type="dxa"/>
              <w:right w:w="51" w:type="dxa"/>
            </w:tcMar>
            <w:vAlign w:val="center"/>
          </w:tcPr>
          <w:p>
            <w:pPr>
              <w:jc w:val="center"/>
              <w:rPr>
                <w:rFonts w:hint="default"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4</w:t>
            </w:r>
            <w:r>
              <w:rPr>
                <w:rFonts w:ascii="宋体" w:hAnsi="宋体"/>
                <w:sz w:val="24"/>
              </w:rPr>
              <w:t>.0</w:t>
            </w:r>
            <w:r>
              <w:rPr>
                <w:rFonts w:hint="eastAsia" w:ascii="宋体" w:hAnsi="宋体"/>
                <w:sz w:val="24"/>
                <w:lang w:val="en-US" w:eastAsia="zh-CN"/>
              </w:rPr>
              <w:t>2</w:t>
            </w:r>
            <w:r>
              <w:rPr>
                <w:rFonts w:ascii="宋体" w:hAnsi="宋体"/>
                <w:sz w:val="24"/>
              </w:rPr>
              <w:t>.</w:t>
            </w:r>
            <w:r>
              <w:rPr>
                <w:rFonts w:hint="eastAsia" w:ascii="宋体" w:hAnsi="宋体"/>
                <w:sz w:val="24"/>
                <w:lang w:val="en-US" w:eastAsia="zh-CN"/>
              </w:rPr>
              <w:t>22</w:t>
            </w:r>
          </w:p>
        </w:tc>
        <w:tc>
          <w:tcPr>
            <w:tcW w:w="1417"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2022.12.30</w:t>
            </w:r>
          </w:p>
        </w:tc>
        <w:tc>
          <w:tcPr>
            <w:tcW w:w="1131"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38"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lang w:val="en-US" w:eastAsia="zh-CN"/>
              </w:rPr>
            </w:pPr>
            <w:r>
              <w:rPr>
                <w:rFonts w:hint="eastAsia" w:ascii="宋体" w:hAnsi="宋体" w:eastAsia="仿宋_GB2312" w:cs="宋体"/>
                <w:sz w:val="24"/>
                <w:szCs w:val="24"/>
                <w:lang w:val="en-US" w:eastAsia="zh-CN"/>
              </w:rPr>
              <w:t>3</w:t>
            </w:r>
          </w:p>
        </w:tc>
        <w:tc>
          <w:tcPr>
            <w:tcW w:w="5352" w:type="dxa"/>
            <w:noWrap w:val="0"/>
            <w:tcMar>
              <w:top w:w="113" w:type="dxa"/>
              <w:left w:w="51" w:type="dxa"/>
              <w:bottom w:w="113" w:type="dxa"/>
              <w:right w:w="51" w:type="dxa"/>
            </w:tcMar>
            <w:vAlign w:val="top"/>
          </w:tcPr>
          <w:p>
            <w:pPr>
              <w:rPr>
                <w:rFonts w:hint="default" w:ascii="宋体" w:hAnsi="宋体" w:eastAsia="仿宋_GB2312"/>
                <w:sz w:val="24"/>
                <w:lang w:val="en-US" w:eastAsia="zh-CN"/>
              </w:rPr>
            </w:pPr>
            <w:r>
              <w:rPr>
                <w:rFonts w:ascii="宋体" w:hAnsi="宋体" w:eastAsia="仿宋_GB2312"/>
                <w:sz w:val="24"/>
              </w:rPr>
              <w:t>广东省高级人民法院关于</w:t>
            </w:r>
            <w:r>
              <w:rPr>
                <w:rFonts w:hint="eastAsia" w:ascii="宋体" w:hAnsi="宋体" w:eastAsia="仿宋_GB2312"/>
                <w:sz w:val="24"/>
                <w:lang w:eastAsia="zh-CN"/>
              </w:rPr>
              <w:t>充分发挥破产审判职能</w:t>
            </w:r>
            <w:r>
              <w:rPr>
                <w:rFonts w:hint="eastAsia" w:ascii="宋体" w:hAnsi="宋体" w:eastAsia="仿宋_GB2312"/>
                <w:sz w:val="24"/>
                <w:lang w:val="en-US" w:eastAsia="zh-CN"/>
              </w:rPr>
              <w:t xml:space="preserve">  服务告质量发展的意见</w:t>
            </w:r>
          </w:p>
        </w:tc>
        <w:tc>
          <w:tcPr>
            <w:tcW w:w="1417"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3</w:t>
            </w:r>
            <w:r>
              <w:rPr>
                <w:rFonts w:ascii="宋体" w:hAnsi="宋体"/>
                <w:sz w:val="24"/>
              </w:rPr>
              <w:t>.</w:t>
            </w:r>
            <w:r>
              <w:rPr>
                <w:rFonts w:hint="eastAsia" w:ascii="宋体" w:hAnsi="宋体"/>
                <w:sz w:val="24"/>
                <w:lang w:val="en-US" w:eastAsia="zh-CN"/>
              </w:rPr>
              <w:t>0</w:t>
            </w:r>
            <w:r>
              <w:rPr>
                <w:rFonts w:ascii="宋体" w:hAnsi="宋体"/>
                <w:sz w:val="24"/>
              </w:rPr>
              <w:t>2.</w:t>
            </w:r>
            <w:r>
              <w:rPr>
                <w:rFonts w:hint="eastAsia" w:ascii="宋体" w:hAnsi="宋体"/>
                <w:sz w:val="24"/>
                <w:lang w:val="en-US" w:eastAsia="zh-CN"/>
              </w:rPr>
              <w:t>2</w:t>
            </w:r>
            <w:r>
              <w:rPr>
                <w:rFonts w:ascii="宋体" w:hAnsi="宋体"/>
                <w:sz w:val="24"/>
              </w:rPr>
              <w:t>3</w:t>
            </w:r>
          </w:p>
        </w:tc>
        <w:tc>
          <w:tcPr>
            <w:tcW w:w="1465"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w:t>
            </w:r>
            <w:r>
              <w:rPr>
                <w:rFonts w:hint="eastAsia" w:ascii="宋体" w:hAnsi="宋体"/>
                <w:sz w:val="24"/>
                <w:lang w:val="en-US" w:eastAsia="zh-CN"/>
              </w:rPr>
              <w:t>3</w:t>
            </w:r>
            <w:r>
              <w:rPr>
                <w:rFonts w:ascii="宋体" w:hAnsi="宋体"/>
                <w:sz w:val="24"/>
              </w:rPr>
              <w:t>.</w:t>
            </w:r>
            <w:r>
              <w:rPr>
                <w:rFonts w:hint="eastAsia" w:ascii="宋体" w:hAnsi="宋体"/>
                <w:sz w:val="24"/>
                <w:lang w:val="en-US" w:eastAsia="zh-CN"/>
              </w:rPr>
              <w:t>0</w:t>
            </w:r>
            <w:r>
              <w:rPr>
                <w:rFonts w:ascii="宋体" w:hAnsi="宋体"/>
                <w:sz w:val="24"/>
              </w:rPr>
              <w:t>2.</w:t>
            </w:r>
            <w:r>
              <w:rPr>
                <w:rFonts w:hint="eastAsia" w:ascii="宋体" w:hAnsi="宋体"/>
                <w:sz w:val="24"/>
                <w:lang w:val="en-US" w:eastAsia="zh-CN"/>
              </w:rPr>
              <w:t>2</w:t>
            </w:r>
            <w:r>
              <w:rPr>
                <w:rFonts w:ascii="宋体" w:hAnsi="宋体"/>
                <w:sz w:val="24"/>
              </w:rPr>
              <w:t>3</w:t>
            </w:r>
          </w:p>
        </w:tc>
        <w:tc>
          <w:tcPr>
            <w:tcW w:w="1466" w:type="dxa"/>
            <w:noWrap w:val="0"/>
            <w:tcMar>
              <w:top w:w="113" w:type="dxa"/>
              <w:left w:w="51" w:type="dxa"/>
              <w:bottom w:w="113" w:type="dxa"/>
              <w:right w:w="51" w:type="dxa"/>
            </w:tcMar>
            <w:vAlign w:val="center"/>
          </w:tcPr>
          <w:p>
            <w:pPr>
              <w:jc w:val="center"/>
              <w:rPr>
                <w:rFonts w:ascii="宋体" w:hAnsi="宋体"/>
                <w:sz w:val="24"/>
              </w:rPr>
            </w:pPr>
            <w:r>
              <w:rPr>
                <w:rFonts w:ascii="宋体" w:hAnsi="宋体"/>
                <w:sz w:val="24"/>
              </w:rPr>
              <w:t>202</w:t>
            </w:r>
            <w:r>
              <w:rPr>
                <w:rFonts w:hint="eastAsia" w:ascii="宋体" w:hAnsi="宋体"/>
                <w:sz w:val="24"/>
                <w:lang w:val="en-US" w:eastAsia="zh-CN"/>
              </w:rPr>
              <w:t>4</w:t>
            </w:r>
            <w:r>
              <w:rPr>
                <w:rFonts w:ascii="宋体" w:hAnsi="宋体"/>
                <w:sz w:val="24"/>
              </w:rPr>
              <w:t>.0</w:t>
            </w:r>
            <w:r>
              <w:rPr>
                <w:rFonts w:hint="eastAsia" w:ascii="宋体" w:hAnsi="宋体"/>
                <w:sz w:val="24"/>
                <w:lang w:val="en-US" w:eastAsia="zh-CN"/>
              </w:rPr>
              <w:t>2</w:t>
            </w:r>
            <w:r>
              <w:rPr>
                <w:rFonts w:ascii="宋体" w:hAnsi="宋体"/>
                <w:sz w:val="24"/>
              </w:rPr>
              <w:t>.</w:t>
            </w:r>
            <w:r>
              <w:rPr>
                <w:rFonts w:hint="eastAsia" w:ascii="宋体" w:hAnsi="宋体"/>
                <w:sz w:val="24"/>
                <w:lang w:val="en-US" w:eastAsia="zh-CN"/>
              </w:rPr>
              <w:t>22</w:t>
            </w:r>
          </w:p>
        </w:tc>
        <w:tc>
          <w:tcPr>
            <w:tcW w:w="1417" w:type="dxa"/>
            <w:noWrap w:val="0"/>
            <w:tcMar>
              <w:top w:w="113" w:type="dxa"/>
              <w:left w:w="51" w:type="dxa"/>
              <w:bottom w:w="113" w:type="dxa"/>
              <w:right w:w="51" w:type="dxa"/>
            </w:tcMar>
            <w:vAlign w:val="center"/>
          </w:tcPr>
          <w:p>
            <w:pPr>
              <w:jc w:val="center"/>
              <w:rPr>
                <w:rFonts w:ascii="宋体" w:hAnsi="宋体"/>
                <w:sz w:val="24"/>
              </w:rPr>
            </w:pPr>
            <w:r>
              <w:rPr>
                <w:rFonts w:ascii="宋体" w:hAnsi="宋体"/>
                <w:sz w:val="24"/>
              </w:rPr>
              <w:t>202</w:t>
            </w:r>
            <w:r>
              <w:rPr>
                <w:rFonts w:hint="eastAsia" w:ascii="宋体" w:hAnsi="宋体"/>
                <w:sz w:val="24"/>
                <w:lang w:val="en-US" w:eastAsia="zh-CN"/>
              </w:rPr>
              <w:t>3</w:t>
            </w:r>
            <w:r>
              <w:rPr>
                <w:rFonts w:ascii="宋体" w:hAnsi="宋体"/>
                <w:sz w:val="24"/>
              </w:rPr>
              <w:t>.</w:t>
            </w:r>
            <w:r>
              <w:rPr>
                <w:rFonts w:hint="eastAsia" w:ascii="宋体" w:hAnsi="宋体"/>
                <w:sz w:val="24"/>
                <w:lang w:val="en-US" w:eastAsia="zh-CN"/>
              </w:rPr>
              <w:t>0</w:t>
            </w:r>
            <w:r>
              <w:rPr>
                <w:rFonts w:ascii="宋体" w:hAnsi="宋体"/>
                <w:sz w:val="24"/>
              </w:rPr>
              <w:t>2.</w:t>
            </w:r>
            <w:r>
              <w:rPr>
                <w:rFonts w:hint="eastAsia" w:ascii="宋体" w:hAnsi="宋体"/>
                <w:sz w:val="24"/>
                <w:lang w:val="en-US" w:eastAsia="zh-CN"/>
              </w:rPr>
              <w:t>2</w:t>
            </w:r>
            <w:r>
              <w:rPr>
                <w:rFonts w:ascii="宋体" w:hAnsi="宋体"/>
                <w:sz w:val="24"/>
              </w:rPr>
              <w:t>3</w:t>
            </w:r>
          </w:p>
        </w:tc>
        <w:tc>
          <w:tcPr>
            <w:tcW w:w="1131"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r>
              <w:rPr>
                <w:rFonts w:hint="eastAsia" w:ascii="宋体" w:hAnsi="宋体" w:eastAsia="仿宋_GB2312" w:cs="宋体"/>
                <w:sz w:val="24"/>
                <w:szCs w:val="24"/>
              </w:rPr>
              <w:t>新制定</w:t>
            </w:r>
          </w:p>
        </w:tc>
        <w:tc>
          <w:tcPr>
            <w:tcW w:w="838"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szCs w:val="24"/>
              </w:rPr>
            </w:pPr>
          </w:p>
        </w:tc>
      </w:tr>
    </w:tbl>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0" w:afterLines="0" w:afterAutospacing="0" w:line="240" w:lineRule="auto"/>
        <w:ind w:left="0" w:leftChars="0" w:right="0" w:rightChars="0" w:firstLine="0" w:firstLineChars="0"/>
        <w:jc w:val="both"/>
        <w:textAlignment w:val="center"/>
        <w:outlineLvl w:val="9"/>
        <w:rPr>
          <w:rFonts w:hint="eastAsia" w:ascii="宋体" w:hAnsi="宋体" w:eastAsia="黑体" w:cs="黑体"/>
          <w:i w:val="0"/>
          <w:color w:val="000000"/>
          <w:kern w:val="2"/>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i w:val="0"/>
          <w:color w:val="000000"/>
          <w:kern w:val="2"/>
          <w:sz w:val="32"/>
          <w:szCs w:val="32"/>
          <w:lang w:val="en-US" w:eastAsia="zh-CN" w:bidi="ar"/>
        </w:rPr>
        <w:br w:type="page"/>
      </w:r>
      <w:r>
        <w:rPr>
          <w:rFonts w:hint="eastAsia" w:ascii="宋体" w:hAnsi="宋体" w:eastAsia="黑体" w:cs="黑体"/>
          <w:i w:val="0"/>
          <w:color w:val="000000"/>
          <w:kern w:val="2"/>
          <w:sz w:val="32"/>
          <w:szCs w:val="32"/>
          <w:lang w:val="en-US" w:eastAsia="zh-CN" w:bidi="ar"/>
        </w:rPr>
        <w:t>（4）省检察院规范性文件（共</w:t>
      </w:r>
      <w:r>
        <w:rPr>
          <w:rFonts w:hint="eastAsia" w:ascii="宋体" w:hAnsi="宋体" w:eastAsia="仿宋_GB2312"/>
          <w:sz w:val="32"/>
          <w:lang w:val="en-US" w:eastAsia="zh-CN"/>
        </w:rPr>
        <w:t>2</w:t>
      </w:r>
      <w:r>
        <w:rPr>
          <w:rFonts w:hint="eastAsia" w:ascii="宋体" w:hAnsi="宋体" w:eastAsia="黑体" w:cs="黑体"/>
          <w:i w:val="0"/>
          <w:color w:val="000000"/>
          <w:kern w:val="2"/>
          <w:sz w:val="32"/>
          <w:szCs w:val="32"/>
          <w:lang w:val="en-US" w:eastAsia="zh-CN" w:bidi="ar"/>
        </w:rPr>
        <w:t>件）</w:t>
      </w:r>
    </w:p>
    <w:tbl>
      <w:tblPr>
        <w:tblStyle w:val="4"/>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344"/>
        <w:gridCol w:w="1432"/>
        <w:gridCol w:w="1447"/>
        <w:gridCol w:w="1463"/>
        <w:gridCol w:w="1416"/>
        <w:gridCol w:w="112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702"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序号</w:t>
            </w:r>
          </w:p>
        </w:tc>
        <w:tc>
          <w:tcPr>
            <w:tcW w:w="5344"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名   称</w:t>
            </w:r>
          </w:p>
        </w:tc>
        <w:tc>
          <w:tcPr>
            <w:tcW w:w="1432"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通过时间</w:t>
            </w:r>
          </w:p>
        </w:tc>
        <w:tc>
          <w:tcPr>
            <w:tcW w:w="1447"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公布时间</w:t>
            </w:r>
          </w:p>
        </w:tc>
        <w:tc>
          <w:tcPr>
            <w:tcW w:w="1463"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报备时间</w:t>
            </w:r>
          </w:p>
        </w:tc>
        <w:tc>
          <w:tcPr>
            <w:tcW w:w="1416"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施行时间</w:t>
            </w:r>
          </w:p>
        </w:tc>
        <w:tc>
          <w:tcPr>
            <w:tcW w:w="1129"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制定形式</w:t>
            </w:r>
          </w:p>
        </w:tc>
        <w:tc>
          <w:tcPr>
            <w:tcW w:w="843" w:type="dxa"/>
            <w:noWrap w:val="0"/>
            <w:tcMar>
              <w:top w:w="113" w:type="dxa"/>
              <w:left w:w="51" w:type="dxa"/>
              <w:bottom w:w="113" w:type="dxa"/>
              <w:right w:w="51" w:type="dxa"/>
            </w:tcMar>
            <w:vAlign w:val="center"/>
          </w:tcPr>
          <w:p>
            <w:pPr>
              <w:adjustRightInd w:val="0"/>
              <w:spacing w:beforeLines="0" w:afterLines="0" w:line="400" w:lineRule="exact"/>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rPr>
            </w:pPr>
            <w:r>
              <w:rPr>
                <w:rFonts w:hint="eastAsia" w:ascii="宋体" w:hAnsi="宋体" w:eastAsia="仿宋_GB2312" w:cs="宋体"/>
                <w:sz w:val="24"/>
              </w:rPr>
              <w:t>1</w:t>
            </w:r>
          </w:p>
        </w:tc>
        <w:tc>
          <w:tcPr>
            <w:tcW w:w="5344" w:type="dxa"/>
            <w:noWrap w:val="0"/>
            <w:tcMar>
              <w:top w:w="113" w:type="dxa"/>
              <w:left w:w="51" w:type="dxa"/>
              <w:bottom w:w="113" w:type="dxa"/>
              <w:right w:w="51" w:type="dxa"/>
            </w:tcMar>
            <w:vAlign w:val="top"/>
          </w:tcPr>
          <w:p>
            <w:pPr>
              <w:rPr>
                <w:rFonts w:hint="eastAsia" w:ascii="宋体" w:hAnsi="宋体" w:eastAsia="宋体" w:cs="Times New Roman"/>
                <w:kern w:val="2"/>
                <w:sz w:val="21"/>
                <w:szCs w:val="22"/>
                <w:lang w:val="en-US" w:eastAsia="zh-CN" w:bidi="ar-SA"/>
              </w:rPr>
            </w:pPr>
            <w:r>
              <w:rPr>
                <w:rFonts w:ascii="宋体" w:hAnsi="宋体" w:eastAsia="仿宋_GB2312"/>
                <w:sz w:val="24"/>
              </w:rPr>
              <w:t>关于开展司法行政强制隔离戒毒检察监督试点工作的实施办法（试行）</w:t>
            </w:r>
          </w:p>
        </w:tc>
        <w:tc>
          <w:tcPr>
            <w:tcW w:w="1432"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2023.01.11</w:t>
            </w:r>
          </w:p>
        </w:tc>
        <w:tc>
          <w:tcPr>
            <w:tcW w:w="1447"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2023.01.11</w:t>
            </w:r>
          </w:p>
        </w:tc>
        <w:tc>
          <w:tcPr>
            <w:tcW w:w="1463"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2023.02.13</w:t>
            </w:r>
          </w:p>
        </w:tc>
        <w:tc>
          <w:tcPr>
            <w:tcW w:w="1416"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2023.01.11</w:t>
            </w:r>
          </w:p>
        </w:tc>
        <w:tc>
          <w:tcPr>
            <w:tcW w:w="1129"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新制定</w:t>
            </w:r>
          </w:p>
        </w:tc>
        <w:tc>
          <w:tcPr>
            <w:tcW w:w="843"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2"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sz w:val="24"/>
              </w:rPr>
            </w:pPr>
            <w:r>
              <w:rPr>
                <w:rFonts w:hint="eastAsia" w:ascii="宋体" w:hAnsi="宋体" w:eastAsia="仿宋_GB2312" w:cs="宋体"/>
                <w:sz w:val="24"/>
                <w:lang w:val="en"/>
              </w:rPr>
              <w:t>2</w:t>
            </w:r>
          </w:p>
        </w:tc>
        <w:tc>
          <w:tcPr>
            <w:tcW w:w="5344" w:type="dxa"/>
            <w:noWrap w:val="0"/>
            <w:tcMar>
              <w:top w:w="113" w:type="dxa"/>
              <w:left w:w="51" w:type="dxa"/>
              <w:bottom w:w="113" w:type="dxa"/>
              <w:right w:w="51" w:type="dxa"/>
            </w:tcMar>
            <w:vAlign w:val="top"/>
          </w:tcPr>
          <w:p>
            <w:pPr>
              <w:rPr>
                <w:rFonts w:hint="eastAsia" w:ascii="宋体" w:hAnsi="宋体" w:eastAsia="宋体" w:cs="Times New Roman"/>
                <w:kern w:val="2"/>
                <w:sz w:val="21"/>
                <w:szCs w:val="22"/>
                <w:lang w:val="en-US" w:eastAsia="zh-CN" w:bidi="ar-SA"/>
              </w:rPr>
            </w:pPr>
            <w:r>
              <w:rPr>
                <w:rFonts w:ascii="宋体" w:hAnsi="宋体" w:eastAsia="仿宋_GB2312"/>
                <w:sz w:val="24"/>
              </w:rPr>
              <w:t>关于建立行政争议实质性化解协同调处机制的意见</w:t>
            </w:r>
          </w:p>
        </w:tc>
        <w:tc>
          <w:tcPr>
            <w:tcW w:w="1432"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2023.11.03</w:t>
            </w:r>
          </w:p>
        </w:tc>
        <w:tc>
          <w:tcPr>
            <w:tcW w:w="1447"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2023.11.03</w:t>
            </w:r>
          </w:p>
        </w:tc>
        <w:tc>
          <w:tcPr>
            <w:tcW w:w="1463"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2023.11.30</w:t>
            </w:r>
          </w:p>
        </w:tc>
        <w:tc>
          <w:tcPr>
            <w:tcW w:w="1416" w:type="dxa"/>
            <w:noWrap w:val="0"/>
            <w:tcMar>
              <w:top w:w="113" w:type="dxa"/>
              <w:left w:w="51" w:type="dxa"/>
              <w:bottom w:w="113" w:type="dxa"/>
              <w:right w:w="51" w:type="dxa"/>
            </w:tcMar>
            <w:vAlign w:val="center"/>
          </w:tcPr>
          <w:p>
            <w:pPr>
              <w:jc w:val="center"/>
              <w:rPr>
                <w:rFonts w:hint="eastAsia" w:ascii="宋体" w:hAnsi="宋体" w:eastAsia="宋体" w:cs="Times New Roman"/>
                <w:kern w:val="2"/>
                <w:sz w:val="21"/>
                <w:szCs w:val="22"/>
                <w:lang w:val="en-US" w:eastAsia="zh-CN" w:bidi="ar-SA"/>
              </w:rPr>
            </w:pPr>
            <w:r>
              <w:rPr>
                <w:rFonts w:ascii="宋体" w:hAnsi="宋体"/>
                <w:sz w:val="24"/>
              </w:rPr>
              <w:t>2023.11.03</w:t>
            </w:r>
          </w:p>
        </w:tc>
        <w:tc>
          <w:tcPr>
            <w:tcW w:w="1129"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kern w:val="2"/>
                <w:sz w:val="21"/>
                <w:szCs w:val="22"/>
                <w:lang w:val="en-US" w:eastAsia="zh-CN" w:bidi="ar-SA"/>
              </w:rPr>
            </w:pPr>
            <w:r>
              <w:rPr>
                <w:rFonts w:hint="eastAsia" w:ascii="宋体" w:hAnsi="宋体" w:eastAsia="仿宋_GB2312" w:cs="宋体"/>
                <w:sz w:val="24"/>
              </w:rPr>
              <w:t>新制定</w:t>
            </w:r>
          </w:p>
        </w:tc>
        <w:tc>
          <w:tcPr>
            <w:tcW w:w="843" w:type="dxa"/>
            <w:noWrap w:val="0"/>
            <w:tcMar>
              <w:top w:w="113" w:type="dxa"/>
              <w:left w:w="51" w:type="dxa"/>
              <w:bottom w:w="113" w:type="dxa"/>
              <w:right w:w="51" w:type="dxa"/>
            </w:tcMar>
            <w:vAlign w:val="center"/>
          </w:tcPr>
          <w:p>
            <w:pPr>
              <w:spacing w:beforeLines="0" w:afterLines="0" w:line="340" w:lineRule="exact"/>
              <w:jc w:val="center"/>
              <w:rPr>
                <w:rFonts w:hint="eastAsia" w:ascii="宋体" w:hAnsi="宋体" w:eastAsia="仿宋_GB2312" w:cs="宋体"/>
              </w:rPr>
            </w:pPr>
          </w:p>
        </w:tc>
      </w:tr>
    </w:tbl>
    <w:p>
      <w:pPr>
        <w:keepNext w:val="0"/>
        <w:keepLines w:val="0"/>
        <w:pageBreakBefore w:val="0"/>
        <w:widowControl/>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jc w:val="both"/>
        <w:textAlignment w:val="center"/>
        <w:outlineLvl w:val="9"/>
        <w:rPr>
          <w:rFonts w:hint="eastAsia" w:ascii="宋体" w:hAnsi="宋体" w:eastAsia="黑体" w:cs="黑体"/>
          <w:i w:val="0"/>
          <w:color w:val="000000"/>
          <w:kern w:val="2"/>
          <w:sz w:val="32"/>
          <w:szCs w:val="32"/>
          <w:lang w:val="en-US" w:eastAsia="zh-CN" w:bidi="ar"/>
        </w:rPr>
      </w:pPr>
    </w:p>
    <w:p>
      <w:pPr>
        <w:widowControl/>
        <w:numPr>
          <w:ilvl w:val="0"/>
          <w:numId w:val="2"/>
        </w:numPr>
        <w:autoSpaceDE w:val="0"/>
        <w:spacing w:line="240" w:lineRule="auto"/>
        <w:ind w:left="0" w:firstLine="0" w:firstLineChars="0"/>
        <w:jc w:val="center"/>
        <w:textAlignment w:val="center"/>
        <w:outlineLvl w:val="9"/>
        <w:rPr>
          <w:rFonts w:hint="eastAsia" w:ascii="宋体" w:hAnsi="宋体" w:eastAsia="黑体" w:cs="黑体"/>
          <w:sz w:val="32"/>
          <w:szCs w:val="32"/>
          <w:lang w:eastAsia="zh-CN" w:bidi="ar"/>
        </w:rPr>
      </w:pPr>
      <w:r>
        <w:rPr>
          <w:rFonts w:hint="eastAsia" w:ascii="宋体" w:hAnsi="宋体" w:eastAsia="黑体" w:cs="黑体"/>
          <w:sz w:val="32"/>
          <w:szCs w:val="32"/>
          <w:lang w:bidi="ar"/>
        </w:rPr>
        <w:br w:type="page"/>
      </w:r>
      <w:r>
        <w:rPr>
          <w:rFonts w:hint="eastAsia" w:ascii="宋体" w:hAnsi="宋体" w:eastAsia="黑体" w:cs="黑体"/>
          <w:sz w:val="32"/>
          <w:szCs w:val="32"/>
          <w:lang w:bidi="ar"/>
        </w:rPr>
        <w:t>经济特区法规（共</w:t>
      </w:r>
      <w:r>
        <w:rPr>
          <w:rFonts w:hint="eastAsia" w:ascii="宋体" w:hAnsi="宋体" w:eastAsia="黑体" w:cs="黑体"/>
          <w:sz w:val="32"/>
          <w:szCs w:val="32"/>
          <w:lang w:val="en-US" w:eastAsia="zh-CN" w:bidi="ar"/>
        </w:rPr>
        <w:t>4</w:t>
      </w:r>
      <w:r>
        <w:rPr>
          <w:rFonts w:hint="eastAsia" w:ascii="宋体" w:hAnsi="宋体" w:eastAsia="仿宋_GB2312"/>
          <w:sz w:val="32"/>
          <w:lang w:val="en-US" w:eastAsia="zh-CN"/>
        </w:rPr>
        <w:t>5</w:t>
      </w:r>
      <w:r>
        <w:rPr>
          <w:rFonts w:hint="eastAsia" w:ascii="宋体" w:hAnsi="宋体" w:eastAsia="黑体" w:cs="黑体"/>
          <w:sz w:val="32"/>
          <w:szCs w:val="32"/>
          <w:lang w:bidi="ar"/>
        </w:rPr>
        <w:t>件）</w:t>
      </w:r>
    </w:p>
    <w:tbl>
      <w:tblPr>
        <w:tblStyle w:val="4"/>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342"/>
        <w:gridCol w:w="1431"/>
        <w:gridCol w:w="1447"/>
        <w:gridCol w:w="1463"/>
        <w:gridCol w:w="1415"/>
        <w:gridCol w:w="112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序号</w:t>
            </w:r>
          </w:p>
        </w:tc>
        <w:tc>
          <w:tcPr>
            <w:tcW w:w="5342"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法规名称</w:t>
            </w:r>
          </w:p>
        </w:tc>
        <w:tc>
          <w:tcPr>
            <w:tcW w:w="1431"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通过时间</w:t>
            </w:r>
          </w:p>
        </w:tc>
        <w:tc>
          <w:tcPr>
            <w:tcW w:w="1447"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公布时间</w:t>
            </w:r>
          </w:p>
        </w:tc>
        <w:tc>
          <w:tcPr>
            <w:tcW w:w="1463"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报备时间</w:t>
            </w:r>
          </w:p>
        </w:tc>
        <w:tc>
          <w:tcPr>
            <w:tcW w:w="1415"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施行时间</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立法形式</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outlineLvl w:val="1"/>
              <w:rPr>
                <w:rFonts w:hint="eastAsia" w:ascii="宋体" w:hAnsi="宋体" w:eastAsia="黑体" w:cs="黑体"/>
                <w:b w:val="0"/>
                <w:bCs w:val="0"/>
                <w:sz w:val="24"/>
                <w:szCs w:val="24"/>
              </w:rPr>
            </w:pPr>
            <w:r>
              <w:rPr>
                <w:rFonts w:hint="eastAsia" w:ascii="宋体" w:hAnsi="宋体" w:eastAsia="黑体" w:cs="黑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r>
              <w:rPr>
                <w:rFonts w:ascii="宋体" w:hAnsi="宋体" w:eastAsia="仿宋_GB2312"/>
                <w:sz w:val="24"/>
                <w:szCs w:val="24"/>
              </w:rPr>
              <w:t>1</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深圳市人民代表大会议事规则</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2023.02.17</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2023.03.03</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2023.02.17</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r>
              <w:rPr>
                <w:rFonts w:ascii="宋体" w:hAnsi="宋体" w:eastAsia="仿宋_GB2312"/>
                <w:sz w:val="24"/>
                <w:szCs w:val="24"/>
              </w:rPr>
              <w:t>2</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深圳市人民代表大会关于废止《深圳经济特区社会建设促进条例》的决定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2023.02.17</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2023.03.03</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2023.02.17</w:t>
            </w:r>
          </w:p>
        </w:tc>
        <w:tc>
          <w:tcPr>
            <w:tcW w:w="1129"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eastAsia="仿宋_GB2312"/>
                <w:sz w:val="24"/>
              </w:rPr>
              <w:t>废止</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3</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深圳经济特区光明科学城发展促进条例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2023.04.26</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2023.05.17</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4</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深圳经济特区成品油监督管理条例</w:t>
            </w:r>
          </w:p>
        </w:tc>
        <w:tc>
          <w:tcPr>
            <w:tcW w:w="1431"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2023.04.26</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2023.04.28</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2023.05.17</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2023.09.01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ascii="宋体" w:hAnsi="宋体" w:eastAsia="仿宋_GB2312"/>
                <w:sz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5</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深圳经济特区市容和环境卫生管理条例</w:t>
            </w:r>
          </w:p>
        </w:tc>
        <w:tc>
          <w:tcPr>
            <w:tcW w:w="1431"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2023.04.26</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2023.04.28</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2023.05.17</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2023.09.01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6</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深圳经济特区统计条例</w:t>
            </w:r>
          </w:p>
        </w:tc>
        <w:tc>
          <w:tcPr>
            <w:tcW w:w="1431"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2023.06.29</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2023.06.30</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2023.07.12</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2023.08.01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7</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深圳经济特区消防条例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default" w:ascii="宋体" w:hAnsi="宋体" w:eastAsia="宋体" w:cs="Times New Roman"/>
                <w:kern w:val="2"/>
                <w:sz w:val="21"/>
                <w:szCs w:val="22"/>
                <w:lang w:val="en-US" w:eastAsia="zh-CN" w:bidi="ar-SA"/>
              </w:rPr>
            </w:pPr>
            <w:r>
              <w:rPr>
                <w:rFonts w:hint="default" w:ascii="宋体" w:hAnsi="宋体" w:eastAsia="宋体" w:cs="Times New Roman"/>
                <w:kern w:val="2"/>
                <w:sz w:val="24"/>
                <w:szCs w:val="22"/>
                <w:lang w:val="en-US" w:eastAsia="zh-CN" w:bidi="ar-SA"/>
              </w:rPr>
              <w:t>2023</w:t>
            </w:r>
            <w:r>
              <w:rPr>
                <w:rFonts w:hint="default" w:ascii="宋体" w:hAnsi="宋体" w:cs="Times New Roman"/>
                <w:kern w:val="2"/>
                <w:sz w:val="24"/>
                <w:szCs w:val="22"/>
                <w:lang w:val="en-US" w:eastAsia="zh-CN" w:bidi="ar-SA"/>
              </w:rPr>
              <w:t>.</w:t>
            </w:r>
            <w:r>
              <w:rPr>
                <w:rFonts w:hint="default" w:ascii="宋体" w:hAnsi="宋体" w:eastAsia="宋体" w:cs="Times New Roman"/>
                <w:kern w:val="2"/>
                <w:sz w:val="24"/>
                <w:szCs w:val="22"/>
                <w:lang w:val="en-US" w:eastAsia="zh-CN" w:bidi="ar-SA"/>
              </w:rPr>
              <w:t>7</w:t>
            </w:r>
            <w:r>
              <w:rPr>
                <w:rFonts w:hint="default" w:ascii="宋体" w:hAnsi="宋体" w:cs="Times New Roman"/>
                <w:kern w:val="2"/>
                <w:sz w:val="24"/>
                <w:szCs w:val="22"/>
                <w:lang w:val="en-US" w:eastAsia="zh-CN" w:bidi="ar-SA"/>
              </w:rPr>
              <w:t>.</w:t>
            </w:r>
            <w:r>
              <w:rPr>
                <w:rFonts w:hint="default" w:ascii="宋体" w:hAnsi="宋体" w:eastAsia="宋体" w:cs="Times New Roman"/>
                <w:kern w:val="2"/>
                <w:sz w:val="24"/>
                <w:szCs w:val="22"/>
                <w:lang w:val="en-US" w:eastAsia="zh-CN" w:bidi="ar-SA"/>
              </w:rPr>
              <w:t>27</w:t>
            </w:r>
            <w:r>
              <w:rPr>
                <w:rFonts w:hint="default" w:ascii="宋体" w:hAnsi="宋体" w:cs="Times New Roman"/>
                <w:kern w:val="2"/>
                <w:sz w:val="24"/>
                <w:szCs w:val="22"/>
                <w:lang w:val="en-US" w:eastAsia="zh-CN" w:bidi="ar-SA"/>
              </w:rPr>
              <w:t>.</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2023.08.02</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2023.08.28</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2023.11.01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8</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深圳市人民代表大会常务委员会关于修改《深圳经济特区前海蛇口自由贸易试验片区条例》的决定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2023.09.04</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9</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深圳经济特区海域污染防治条例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w:t>
            </w:r>
            <w:r>
              <w:rPr>
                <w:rFonts w:hint="eastAsia" w:ascii="宋体" w:hAnsi="宋体"/>
                <w:sz w:val="24"/>
                <w:lang w:val="en-US" w:eastAsia="zh-CN"/>
              </w:rPr>
              <w:t>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10</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深圳市人民代表大会常务委员会议事规则</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w:t>
            </w:r>
            <w:r>
              <w:rPr>
                <w:rFonts w:hint="eastAsia" w:ascii="宋体" w:hAnsi="宋体"/>
                <w:sz w:val="24"/>
                <w:lang w:val="en-US" w:eastAsia="zh-CN"/>
              </w:rPr>
              <w:t>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11</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深圳经济特区城市燃气管理条例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12</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深圳经济特区居民生活用水电燃气价格管理若干规定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13</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深圳经济特区自然灾害防治条例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14</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深圳经济特区人才工作条例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2023.10.31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2023.11.02</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2023.11.22</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15</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深圳经济特区前海深港现代服务业合作区投资者保护条例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2023.10.31</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2023.11.02</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2023.11.22</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16</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深圳经济特区国际船舶条例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2024.03.01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17</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深圳经济特区消费者权益保护条例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2023.12.19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18</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深圳市人民代表大会常务委员会关于废止《深圳经济特区失业保险若干规定》的决定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2024.01.15</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rPr>
              <w:t>废止</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19</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深圳经济特区低空经济产业促进条例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2024.01.03</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2024.01.15</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2024.02.01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20</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珠海市人民代表大会议事规则</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2023.02.10</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2023.02.10</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2023.02.21</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2023.02.10</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21</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澳门特别行政区医疗人员在横琴粤澳深度合作区执业管理规定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2023.05.26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2023.05.26</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2023.06.14</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22</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澳门特别行政区药学技术人员在横琴粤澳深度合作区药品零售单位执业备案管理规定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2023.05.26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2023.05.26</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2023.06.14</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23</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珠海经济特区加强住宅小区治理若干规定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2023.09.28</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2023.09.28</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2023.10.09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CN"/>
              </w:rPr>
              <w:t>24</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珠海经济特区反走私综合治理条例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2023.09.28</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2023.10.08</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2023.10.10</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CN"/>
              </w:rPr>
            </w:pPr>
            <w:r>
              <w:rPr>
                <w:rFonts w:hint="eastAsia" w:ascii="宋体" w:hAnsi="宋体" w:eastAsia="仿宋_GB2312"/>
                <w:sz w:val="24"/>
                <w:szCs w:val="24"/>
                <w:lang w:val="en-US" w:eastAsia="zh-CN"/>
              </w:rPr>
              <w:t>25</w:t>
            </w:r>
          </w:p>
        </w:tc>
        <w:tc>
          <w:tcPr>
            <w:tcW w:w="5342" w:type="dxa"/>
            <w:tcBorders>
              <w:bottom w:val="single" w:color="auto" w:sz="4" w:space="0"/>
            </w:tcBorders>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珠海经济特区律师执业条例</w:t>
            </w:r>
          </w:p>
        </w:tc>
        <w:tc>
          <w:tcPr>
            <w:tcW w:w="1431"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2023.09.28</w:t>
            </w:r>
          </w:p>
        </w:tc>
        <w:tc>
          <w:tcPr>
            <w:tcW w:w="1447"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2023.10.07</w:t>
            </w:r>
          </w:p>
        </w:tc>
        <w:tc>
          <w:tcPr>
            <w:tcW w:w="1463"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2023.10.16</w:t>
            </w:r>
          </w:p>
        </w:tc>
        <w:tc>
          <w:tcPr>
            <w:tcW w:w="1415"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129"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szCs w:val="24"/>
              </w:rPr>
              <w:t>新制定</w:t>
            </w:r>
          </w:p>
        </w:tc>
        <w:tc>
          <w:tcPr>
            <w:tcW w:w="843"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26</w:t>
            </w:r>
          </w:p>
        </w:tc>
        <w:tc>
          <w:tcPr>
            <w:tcW w:w="5342" w:type="dxa"/>
            <w:tcBorders>
              <w:bottom w:val="single" w:color="auto" w:sz="4" w:space="0"/>
            </w:tcBorders>
            <w:noWrap w:val="0"/>
            <w:tcMar>
              <w:top w:w="85" w:type="dxa"/>
              <w:left w:w="51" w:type="dxa"/>
              <w:bottom w:w="85" w:type="dxa"/>
              <w:right w:w="51" w:type="dxa"/>
            </w:tcMar>
            <w:vAlign w:val="top"/>
          </w:tcPr>
          <w:p>
            <w:pPr>
              <w:snapToGrid w:val="0"/>
              <w:spacing w:beforeLines="0" w:afterLines="0"/>
              <w:rPr>
                <w:rFonts w:ascii="宋体" w:hAnsi="宋体" w:eastAsia="仿宋_GB2312"/>
                <w:sz w:val="24"/>
              </w:rPr>
            </w:pPr>
            <w:r>
              <w:rPr>
                <w:rFonts w:hint="eastAsia" w:ascii="宋体" w:hAnsi="宋体" w:eastAsia="仿宋_GB2312"/>
                <w:sz w:val="24"/>
              </w:rPr>
              <w:t>珠海经济特区公共场所控制吸烟条例</w:t>
            </w:r>
          </w:p>
        </w:tc>
        <w:tc>
          <w:tcPr>
            <w:tcW w:w="1431"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ascii="宋体" w:hAnsi="宋体"/>
                <w:sz w:val="24"/>
              </w:rPr>
            </w:pPr>
            <w:r>
              <w:rPr>
                <w:rFonts w:ascii="宋体" w:hAnsi="宋体"/>
                <w:sz w:val="24"/>
                <w:lang w:val="en-US" w:eastAsia="zh-CN"/>
              </w:rPr>
              <w:t>2023</w:t>
            </w:r>
            <w:r>
              <w:rPr>
                <w:rFonts w:hint="eastAsia" w:ascii="宋体" w:hAnsi="宋体"/>
                <w:sz w:val="24"/>
                <w:lang w:val="en-US" w:eastAsia="zh-CN"/>
              </w:rPr>
              <w:t>.</w:t>
            </w:r>
            <w:r>
              <w:rPr>
                <w:rFonts w:ascii="宋体" w:hAnsi="宋体"/>
                <w:sz w:val="24"/>
                <w:lang w:val="en-US" w:eastAsia="zh-CN"/>
              </w:rPr>
              <w:t>11</w:t>
            </w:r>
            <w:r>
              <w:rPr>
                <w:rFonts w:hint="eastAsia" w:ascii="宋体" w:hAnsi="宋体"/>
                <w:sz w:val="24"/>
                <w:lang w:val="en-US" w:eastAsia="zh-CN"/>
              </w:rPr>
              <w:t>.</w:t>
            </w:r>
            <w:r>
              <w:rPr>
                <w:rFonts w:ascii="宋体" w:hAnsi="宋体"/>
                <w:sz w:val="24"/>
                <w:lang w:val="en-US" w:eastAsia="zh-CN"/>
              </w:rPr>
              <w:t>30</w:t>
            </w:r>
          </w:p>
        </w:tc>
        <w:tc>
          <w:tcPr>
            <w:tcW w:w="1447" w:type="dxa"/>
            <w:tcBorders>
              <w:bottom w:val="single" w:color="auto" w:sz="4" w:space="0"/>
            </w:tcBorders>
            <w:noWrap w:val="0"/>
            <w:tcMar>
              <w:top w:w="85" w:type="dxa"/>
              <w:left w:w="51" w:type="dxa"/>
              <w:bottom w:w="85" w:type="dxa"/>
              <w:right w:w="51" w:type="dxa"/>
            </w:tcMar>
            <w:vAlign w:val="center"/>
          </w:tcPr>
          <w:p>
            <w:pPr>
              <w:widowControl/>
              <w:snapToGrid/>
              <w:spacing w:beforeLines="0" w:afterLines="0"/>
              <w:jc w:val="left"/>
              <w:rPr>
                <w:rFonts w:ascii="宋体" w:hAnsi="宋体"/>
                <w:sz w:val="24"/>
              </w:rPr>
            </w:pPr>
            <w:r>
              <w:rPr>
                <w:rFonts w:ascii="宋体" w:hAnsi="宋体" w:eastAsia="宋体" w:cs="Times New Roman"/>
                <w:i w:val="0"/>
                <w:caps w:val="0"/>
                <w:spacing w:val="0"/>
                <w:kern w:val="2"/>
                <w:sz w:val="24"/>
                <w:szCs w:val="22"/>
                <w:shd w:val="clear" w:color="auto" w:fill="auto"/>
                <w:lang w:val="en-US" w:eastAsia="zh-CN" w:bidi="ar"/>
              </w:rPr>
              <w:t>2023</w:t>
            </w:r>
            <w:r>
              <w:rPr>
                <w:rFonts w:hint="default" w:ascii="宋体" w:hAnsi="宋体" w:eastAsia="宋体" w:cs="Times New Roman"/>
                <w:i w:val="0"/>
                <w:caps w:val="0"/>
                <w:spacing w:val="0"/>
                <w:kern w:val="2"/>
                <w:sz w:val="24"/>
                <w:szCs w:val="22"/>
                <w:shd w:val="clear" w:color="auto" w:fill="auto"/>
                <w:lang w:val="en-US" w:eastAsia="zh-CN" w:bidi="ar"/>
              </w:rPr>
              <w:t>.</w:t>
            </w:r>
            <w:r>
              <w:rPr>
                <w:rFonts w:ascii="宋体" w:hAnsi="宋体" w:eastAsia="宋体" w:cs="Times New Roman"/>
                <w:i w:val="0"/>
                <w:caps w:val="0"/>
                <w:spacing w:val="0"/>
                <w:kern w:val="2"/>
                <w:sz w:val="24"/>
                <w:szCs w:val="22"/>
                <w:shd w:val="clear" w:color="auto" w:fill="auto"/>
                <w:lang w:val="en-US" w:eastAsia="zh-CN" w:bidi="ar"/>
              </w:rPr>
              <w:t>12</w:t>
            </w:r>
            <w:r>
              <w:rPr>
                <w:rFonts w:hint="default" w:ascii="宋体" w:hAnsi="宋体" w:eastAsia="宋体" w:cs="Times New Roman"/>
                <w:i w:val="0"/>
                <w:caps w:val="0"/>
                <w:spacing w:val="0"/>
                <w:kern w:val="2"/>
                <w:sz w:val="24"/>
                <w:szCs w:val="22"/>
                <w:shd w:val="clear" w:color="auto" w:fill="auto"/>
                <w:lang w:val="en-US" w:eastAsia="zh-CN" w:bidi="ar"/>
              </w:rPr>
              <w:t>.</w:t>
            </w:r>
            <w:r>
              <w:rPr>
                <w:rFonts w:ascii="宋体" w:hAnsi="宋体" w:eastAsia="宋体" w:cs="Times New Roman"/>
                <w:i w:val="0"/>
                <w:caps w:val="0"/>
                <w:spacing w:val="0"/>
                <w:kern w:val="2"/>
                <w:sz w:val="24"/>
                <w:szCs w:val="22"/>
                <w:shd w:val="clear" w:color="auto" w:fill="auto"/>
                <w:lang w:val="en-US" w:eastAsia="zh-CN" w:bidi="ar"/>
              </w:rPr>
              <w:t>02</w:t>
            </w:r>
          </w:p>
        </w:tc>
        <w:tc>
          <w:tcPr>
            <w:tcW w:w="1463"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ascii="宋体" w:hAnsi="宋体"/>
                <w:sz w:val="24"/>
              </w:rPr>
            </w:pPr>
            <w:r>
              <w:rPr>
                <w:rFonts w:ascii="宋体" w:hAnsi="宋体"/>
                <w:sz w:val="24"/>
              </w:rPr>
              <w:t>2023.12.0</w:t>
            </w:r>
            <w:r>
              <w:rPr>
                <w:rFonts w:hint="eastAsia" w:ascii="宋体" w:hAnsi="宋体"/>
                <w:sz w:val="24"/>
                <w:lang w:val="en-US" w:eastAsia="zh-CN"/>
              </w:rPr>
              <w:t>8</w:t>
            </w:r>
          </w:p>
        </w:tc>
        <w:tc>
          <w:tcPr>
            <w:tcW w:w="1415"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sz w:val="24"/>
                <w:lang w:eastAsia="zh-CN"/>
              </w:rPr>
            </w:pPr>
            <w:r>
              <w:rPr>
                <w:rFonts w:hint="eastAsia" w:ascii="宋体" w:hAnsi="宋体" w:eastAsia="宋体"/>
                <w:sz w:val="24"/>
                <w:lang w:val="en-US" w:eastAsia="zh-CN"/>
              </w:rPr>
              <w:t>2024</w:t>
            </w:r>
            <w:r>
              <w:rPr>
                <w:rFonts w:hint="eastAsia" w:ascii="宋体" w:hAnsi="宋体"/>
                <w:sz w:val="24"/>
                <w:lang w:val="en-US" w:eastAsia="zh-CN"/>
              </w:rPr>
              <w:t>.</w:t>
            </w:r>
            <w:r>
              <w:rPr>
                <w:rFonts w:hint="eastAsia" w:ascii="宋体" w:hAnsi="宋体" w:eastAsia="宋体"/>
                <w:sz w:val="24"/>
                <w:lang w:val="en-US" w:eastAsia="zh-CN"/>
              </w:rPr>
              <w:t>01</w:t>
            </w:r>
            <w:r>
              <w:rPr>
                <w:rFonts w:hint="eastAsia" w:ascii="宋体" w:hAnsi="宋体"/>
                <w:sz w:val="24"/>
                <w:lang w:val="en-US" w:eastAsia="zh-CN"/>
              </w:rPr>
              <w:t>.</w:t>
            </w:r>
            <w:r>
              <w:rPr>
                <w:rFonts w:hint="eastAsia" w:ascii="宋体" w:hAnsi="宋体" w:eastAsia="宋体"/>
                <w:sz w:val="24"/>
                <w:lang w:val="en-US" w:eastAsia="zh-CN"/>
              </w:rPr>
              <w:t>01</w:t>
            </w:r>
          </w:p>
        </w:tc>
        <w:tc>
          <w:tcPr>
            <w:tcW w:w="1129"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r>
              <w:rPr>
                <w:rFonts w:ascii="宋体" w:hAnsi="宋体" w:eastAsia="仿宋_GB2312"/>
                <w:sz w:val="24"/>
                <w:szCs w:val="24"/>
              </w:rPr>
              <w:t>新制定</w:t>
            </w:r>
          </w:p>
        </w:tc>
        <w:tc>
          <w:tcPr>
            <w:tcW w:w="843"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CN"/>
              </w:rPr>
            </w:pPr>
            <w:r>
              <w:rPr>
                <w:rFonts w:hint="eastAsia" w:ascii="宋体" w:hAnsi="宋体" w:eastAsia="仿宋_GB2312"/>
                <w:sz w:val="24"/>
                <w:szCs w:val="24"/>
                <w:lang w:val="en-US" w:eastAsia="zh"/>
              </w:rPr>
              <w:t>27</w:t>
            </w:r>
          </w:p>
        </w:tc>
        <w:tc>
          <w:tcPr>
            <w:tcW w:w="5342" w:type="dxa"/>
            <w:tcBorders>
              <w:bottom w:val="single" w:color="auto" w:sz="4" w:space="0"/>
            </w:tcBorders>
            <w:noWrap w:val="0"/>
            <w:tcMar>
              <w:top w:w="85" w:type="dxa"/>
              <w:left w:w="51" w:type="dxa"/>
              <w:bottom w:w="85" w:type="dxa"/>
              <w:right w:w="51" w:type="dxa"/>
            </w:tcMar>
            <w:vAlign w:val="top"/>
          </w:tcPr>
          <w:p>
            <w:pPr>
              <w:snapToGrid w:val="0"/>
              <w:spacing w:beforeLines="0" w:afterLines="0"/>
              <w:rPr>
                <w:rFonts w:hint="eastAsia" w:ascii="宋体" w:hAnsi="宋体" w:eastAsia="仿宋_GB2312"/>
                <w:sz w:val="24"/>
              </w:rPr>
            </w:pPr>
            <w:r>
              <w:rPr>
                <w:rFonts w:hint="eastAsia" w:ascii="宋体" w:hAnsi="宋体" w:eastAsia="仿宋_GB2312"/>
                <w:sz w:val="24"/>
              </w:rPr>
              <w:t>珠海经济特区审计条例</w:t>
            </w:r>
          </w:p>
        </w:tc>
        <w:tc>
          <w:tcPr>
            <w:tcW w:w="1431"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ascii="宋体" w:hAnsi="宋体"/>
                <w:sz w:val="24"/>
              </w:rPr>
            </w:pPr>
            <w:r>
              <w:rPr>
                <w:rFonts w:ascii="宋体" w:hAnsi="宋体"/>
                <w:sz w:val="24"/>
                <w:lang w:val="en-US" w:eastAsia="zh-CN"/>
              </w:rPr>
              <w:t>2023</w:t>
            </w:r>
            <w:r>
              <w:rPr>
                <w:rFonts w:hint="eastAsia" w:ascii="宋体" w:hAnsi="宋体"/>
                <w:sz w:val="24"/>
                <w:lang w:val="en-US" w:eastAsia="zh-CN"/>
              </w:rPr>
              <w:t>.</w:t>
            </w:r>
            <w:r>
              <w:rPr>
                <w:rFonts w:ascii="宋体" w:hAnsi="宋体"/>
                <w:sz w:val="24"/>
                <w:lang w:val="en-US" w:eastAsia="zh-CN"/>
              </w:rPr>
              <w:t>11</w:t>
            </w:r>
            <w:r>
              <w:rPr>
                <w:rFonts w:hint="eastAsia" w:ascii="宋体" w:hAnsi="宋体"/>
                <w:sz w:val="24"/>
                <w:lang w:val="en-US" w:eastAsia="zh-CN"/>
              </w:rPr>
              <w:t>.</w:t>
            </w:r>
            <w:r>
              <w:rPr>
                <w:rFonts w:ascii="宋体" w:hAnsi="宋体"/>
                <w:sz w:val="24"/>
                <w:lang w:val="en-US" w:eastAsia="zh-CN"/>
              </w:rPr>
              <w:t>30</w:t>
            </w:r>
          </w:p>
        </w:tc>
        <w:tc>
          <w:tcPr>
            <w:tcW w:w="1447"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ascii="宋体" w:hAnsi="宋体"/>
                <w:sz w:val="24"/>
              </w:rPr>
            </w:pPr>
            <w:r>
              <w:rPr>
                <w:rFonts w:ascii="宋体" w:hAnsi="宋体"/>
                <w:sz w:val="24"/>
                <w:lang w:val="en-US" w:eastAsia="zh-CN"/>
              </w:rPr>
              <w:t>2023</w:t>
            </w:r>
            <w:r>
              <w:rPr>
                <w:rFonts w:hint="eastAsia" w:ascii="宋体" w:hAnsi="宋体"/>
                <w:sz w:val="24"/>
                <w:lang w:val="en-US" w:eastAsia="zh-CN"/>
              </w:rPr>
              <w:t>.</w:t>
            </w:r>
            <w:r>
              <w:rPr>
                <w:rFonts w:ascii="宋体" w:hAnsi="宋体"/>
                <w:sz w:val="24"/>
                <w:lang w:val="en-US" w:eastAsia="zh-CN"/>
              </w:rPr>
              <w:t>12</w:t>
            </w:r>
            <w:r>
              <w:rPr>
                <w:rFonts w:hint="eastAsia" w:ascii="宋体" w:hAnsi="宋体"/>
                <w:sz w:val="24"/>
                <w:lang w:val="en-US" w:eastAsia="zh-CN"/>
              </w:rPr>
              <w:t>.</w:t>
            </w:r>
            <w:r>
              <w:rPr>
                <w:rFonts w:ascii="宋体" w:hAnsi="宋体"/>
                <w:sz w:val="24"/>
                <w:lang w:val="en-US" w:eastAsia="zh-CN"/>
              </w:rPr>
              <w:t>03</w:t>
            </w:r>
          </w:p>
        </w:tc>
        <w:tc>
          <w:tcPr>
            <w:tcW w:w="1463"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ascii="宋体" w:hAnsi="宋体"/>
                <w:sz w:val="24"/>
              </w:rPr>
            </w:pPr>
            <w:r>
              <w:rPr>
                <w:rFonts w:ascii="宋体" w:hAnsi="宋体"/>
                <w:sz w:val="24"/>
                <w:lang w:val="en-US" w:eastAsia="zh-CN"/>
              </w:rPr>
              <w:t>2023</w:t>
            </w:r>
            <w:r>
              <w:rPr>
                <w:rFonts w:hint="eastAsia" w:ascii="宋体" w:hAnsi="宋体"/>
                <w:sz w:val="24"/>
                <w:lang w:val="en-US" w:eastAsia="zh-CN"/>
              </w:rPr>
              <w:t>.</w:t>
            </w:r>
            <w:r>
              <w:rPr>
                <w:rFonts w:ascii="宋体" w:hAnsi="宋体"/>
                <w:sz w:val="24"/>
                <w:lang w:val="en-US" w:eastAsia="zh-CN"/>
              </w:rPr>
              <w:t>12</w:t>
            </w:r>
            <w:r>
              <w:rPr>
                <w:rFonts w:hint="eastAsia" w:ascii="宋体" w:hAnsi="宋体"/>
                <w:sz w:val="24"/>
                <w:lang w:val="en-US" w:eastAsia="zh-CN"/>
              </w:rPr>
              <w:t>.</w:t>
            </w:r>
            <w:r>
              <w:rPr>
                <w:rFonts w:ascii="宋体" w:hAnsi="宋体"/>
                <w:sz w:val="24"/>
                <w:lang w:val="en-US" w:eastAsia="zh-CN"/>
              </w:rPr>
              <w:t>12</w:t>
            </w:r>
          </w:p>
        </w:tc>
        <w:tc>
          <w:tcPr>
            <w:tcW w:w="1415" w:type="dxa"/>
            <w:tcBorders>
              <w:bottom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sz w:val="24"/>
                <w:lang w:eastAsia="zh-CN"/>
              </w:rPr>
            </w:pPr>
            <w:r>
              <w:rPr>
                <w:rFonts w:hint="eastAsia" w:ascii="宋体" w:hAnsi="宋体" w:eastAsia="宋体"/>
                <w:sz w:val="24"/>
                <w:lang w:val="en-US" w:eastAsia="zh-CN"/>
              </w:rPr>
              <w:t>2024</w:t>
            </w:r>
            <w:r>
              <w:rPr>
                <w:rFonts w:hint="eastAsia" w:ascii="宋体" w:hAnsi="宋体"/>
                <w:sz w:val="24"/>
                <w:lang w:val="en-US" w:eastAsia="zh-CN"/>
              </w:rPr>
              <w:t>.</w:t>
            </w:r>
            <w:r>
              <w:rPr>
                <w:rFonts w:hint="eastAsia" w:ascii="宋体" w:hAnsi="宋体" w:eastAsia="宋体"/>
                <w:sz w:val="24"/>
                <w:lang w:val="en-US" w:eastAsia="zh-CN"/>
              </w:rPr>
              <w:t>01</w:t>
            </w:r>
            <w:r>
              <w:rPr>
                <w:rFonts w:hint="eastAsia" w:ascii="宋体" w:hAnsi="宋体"/>
                <w:sz w:val="24"/>
                <w:lang w:val="en-US" w:eastAsia="zh-CN"/>
              </w:rPr>
              <w:t>.</w:t>
            </w:r>
            <w:r>
              <w:rPr>
                <w:rFonts w:hint="eastAsia" w:ascii="宋体" w:hAnsi="宋体" w:eastAsia="宋体"/>
                <w:sz w:val="24"/>
                <w:lang w:val="en-US" w:eastAsia="zh-CN"/>
              </w:rPr>
              <w:t>01</w:t>
            </w:r>
          </w:p>
        </w:tc>
        <w:tc>
          <w:tcPr>
            <w:tcW w:w="1129"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r>
              <w:rPr>
                <w:rFonts w:ascii="宋体" w:hAnsi="宋体" w:eastAsia="仿宋_GB2312"/>
                <w:sz w:val="24"/>
                <w:szCs w:val="24"/>
              </w:rPr>
              <w:t>新制定</w:t>
            </w:r>
          </w:p>
        </w:tc>
        <w:tc>
          <w:tcPr>
            <w:tcW w:w="843" w:type="dxa"/>
            <w:tcBorders>
              <w:bottom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Borders>
              <w:top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28</w:t>
            </w:r>
          </w:p>
        </w:tc>
        <w:tc>
          <w:tcPr>
            <w:tcW w:w="5342" w:type="dxa"/>
            <w:tcBorders>
              <w:top w:val="single" w:color="auto" w:sz="4" w:space="0"/>
            </w:tcBorders>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珠海市人民代表大会常务委员会议事规则</w:t>
            </w:r>
          </w:p>
        </w:tc>
        <w:tc>
          <w:tcPr>
            <w:tcW w:w="1431" w:type="dxa"/>
            <w:tcBorders>
              <w:top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2023.11.30</w:t>
            </w:r>
          </w:p>
        </w:tc>
        <w:tc>
          <w:tcPr>
            <w:tcW w:w="1447" w:type="dxa"/>
            <w:tcBorders>
              <w:top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2023.12.05</w:t>
            </w:r>
          </w:p>
        </w:tc>
        <w:tc>
          <w:tcPr>
            <w:tcW w:w="1463" w:type="dxa"/>
            <w:tcBorders>
              <w:top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2023.12.13</w:t>
            </w:r>
          </w:p>
        </w:tc>
        <w:tc>
          <w:tcPr>
            <w:tcW w:w="1415" w:type="dxa"/>
            <w:tcBorders>
              <w:top w:val="single" w:color="auto" w:sz="4" w:space="0"/>
            </w:tcBorders>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2023.12.05</w:t>
            </w:r>
          </w:p>
        </w:tc>
        <w:tc>
          <w:tcPr>
            <w:tcW w:w="1129" w:type="dxa"/>
            <w:tcBorders>
              <w:top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ascii="宋体" w:hAnsi="宋体" w:eastAsia="仿宋_GB2312"/>
                <w:sz w:val="24"/>
                <w:szCs w:val="24"/>
              </w:rPr>
              <w:t>新制定</w:t>
            </w:r>
          </w:p>
        </w:tc>
        <w:tc>
          <w:tcPr>
            <w:tcW w:w="843" w:type="dxa"/>
            <w:tcBorders>
              <w:top w:val="single" w:color="auto" w:sz="4" w:space="0"/>
            </w:tcBorders>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29</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珠海市人民代表大会常务委员会关于修改</w:t>
            </w:r>
            <w:r>
              <w:rPr>
                <w:rFonts w:hint="eastAsia" w:ascii="宋体" w:hAnsi="宋体" w:eastAsia="仿宋_GB2312"/>
                <w:sz w:val="24"/>
                <w:lang w:eastAsia="zh-CN"/>
              </w:rPr>
              <w:t>《</w:t>
            </w:r>
            <w:r>
              <w:rPr>
                <w:rFonts w:ascii="宋体" w:hAnsi="宋体" w:eastAsia="仿宋_GB2312"/>
                <w:sz w:val="24"/>
              </w:rPr>
              <w:t>珠海经济特区土地管理条例</w:t>
            </w:r>
            <w:r>
              <w:rPr>
                <w:rFonts w:hint="eastAsia" w:ascii="宋体" w:hAnsi="宋体" w:eastAsia="仿宋_GB2312"/>
                <w:sz w:val="24"/>
                <w:lang w:eastAsia="zh-CN"/>
              </w:rPr>
              <w:t>》</w:t>
            </w:r>
            <w:r>
              <w:rPr>
                <w:rFonts w:ascii="宋体" w:hAnsi="宋体" w:eastAsia="仿宋_GB2312"/>
                <w:sz w:val="24"/>
              </w:rPr>
              <w:t>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2023.11.30</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2023.12.13</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30</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珠海市人民代表大会常务委员会关于修改</w:t>
            </w:r>
            <w:r>
              <w:rPr>
                <w:rFonts w:hint="eastAsia" w:ascii="宋体" w:hAnsi="宋体" w:eastAsia="仿宋_GB2312"/>
                <w:sz w:val="24"/>
                <w:lang w:eastAsia="zh-CN"/>
              </w:rPr>
              <w:t>《</w:t>
            </w:r>
            <w:r>
              <w:rPr>
                <w:rFonts w:ascii="宋体" w:hAnsi="宋体" w:eastAsia="仿宋_GB2312"/>
                <w:sz w:val="24"/>
              </w:rPr>
              <w:t>珠海经济特区横琴新区港澳建筑及相关工程咨询企业资质和专业人士执业资格认可规定</w:t>
            </w:r>
            <w:r>
              <w:rPr>
                <w:rFonts w:hint="eastAsia" w:ascii="宋体" w:hAnsi="宋体" w:eastAsia="仿宋_GB2312"/>
                <w:sz w:val="24"/>
                <w:lang w:eastAsia="zh-CN"/>
              </w:rPr>
              <w:t>》</w:t>
            </w:r>
            <w:r>
              <w:rPr>
                <w:rFonts w:ascii="宋体" w:hAnsi="宋体" w:eastAsia="仿宋_GB2312"/>
                <w:sz w:val="24"/>
              </w:rPr>
              <w:t>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2024.01.04</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31</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珠海市人民代表大会常务委员会关于修改</w:t>
            </w:r>
            <w:r>
              <w:rPr>
                <w:rFonts w:hint="eastAsia" w:ascii="宋体" w:hAnsi="宋体" w:eastAsia="仿宋_GB2312"/>
                <w:sz w:val="24"/>
                <w:lang w:eastAsia="zh-CN"/>
              </w:rPr>
              <w:t>《</w:t>
            </w:r>
            <w:r>
              <w:rPr>
                <w:rFonts w:ascii="宋体" w:hAnsi="宋体" w:eastAsia="仿宋_GB2312"/>
                <w:sz w:val="24"/>
              </w:rPr>
              <w:t>珠海经济特区港澳旅游从业人员在横琴新区执业规定</w:t>
            </w:r>
            <w:r>
              <w:rPr>
                <w:rFonts w:hint="eastAsia" w:ascii="宋体" w:hAnsi="宋体" w:eastAsia="仿宋_GB2312"/>
                <w:sz w:val="24"/>
                <w:lang w:eastAsia="zh-CN"/>
              </w:rPr>
              <w:t>》</w:t>
            </w:r>
            <w:r>
              <w:rPr>
                <w:rFonts w:ascii="宋体" w:hAnsi="宋体" w:eastAsia="仿宋_GB2312"/>
                <w:sz w:val="24"/>
              </w:rPr>
              <w:t>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2024.01.04</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2</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珠海市人民代表大会常务委员会关于修改</w:t>
            </w:r>
            <w:r>
              <w:rPr>
                <w:rFonts w:hint="eastAsia" w:ascii="宋体" w:hAnsi="宋体" w:eastAsia="仿宋_GB2312"/>
                <w:sz w:val="24"/>
                <w:lang w:eastAsia="zh-CN"/>
              </w:rPr>
              <w:t>《</w:t>
            </w:r>
            <w:r>
              <w:rPr>
                <w:rFonts w:ascii="宋体" w:hAnsi="宋体" w:eastAsia="仿宋_GB2312"/>
                <w:sz w:val="24"/>
              </w:rPr>
              <w:t>珠海经济特区见义勇为人员奖励和保障条例</w:t>
            </w:r>
            <w:r>
              <w:rPr>
                <w:rFonts w:hint="eastAsia" w:ascii="宋体" w:hAnsi="宋体" w:eastAsia="仿宋_GB2312"/>
                <w:sz w:val="24"/>
                <w:lang w:eastAsia="zh-CN"/>
              </w:rPr>
              <w:t>》</w:t>
            </w:r>
            <w:r>
              <w:rPr>
                <w:rFonts w:ascii="宋体" w:hAnsi="宋体" w:eastAsia="仿宋_GB2312"/>
                <w:sz w:val="24"/>
              </w:rPr>
              <w:t>的决定</w:t>
            </w:r>
          </w:p>
        </w:tc>
        <w:tc>
          <w:tcPr>
            <w:tcW w:w="1431"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2023.12.29</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2024.01.04</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2023.12.29</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3</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珠海经济特区国家高新技术产业开发区条例</w:t>
            </w:r>
          </w:p>
        </w:tc>
        <w:tc>
          <w:tcPr>
            <w:tcW w:w="1431"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2023.12.29</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2024.01.11</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2024.03.03</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cs="Times New Roman"/>
                <w:kern w:val="2"/>
                <w:sz w:val="24"/>
                <w:szCs w:val="24"/>
                <w:lang w:val="en-US" w:eastAsia="zh-CN" w:bidi="ar-SA"/>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4</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汕头经济特区内海湾保护条例</w:t>
            </w:r>
          </w:p>
        </w:tc>
        <w:tc>
          <w:tcPr>
            <w:tcW w:w="1431"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2023.02.20</w:t>
            </w:r>
          </w:p>
        </w:tc>
        <w:tc>
          <w:tcPr>
            <w:tcW w:w="1447"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2023.02.20</w:t>
            </w:r>
          </w:p>
        </w:tc>
        <w:tc>
          <w:tcPr>
            <w:tcW w:w="1463"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2023.03.02</w:t>
            </w:r>
          </w:p>
        </w:tc>
        <w:tc>
          <w:tcPr>
            <w:tcW w:w="1415" w:type="dxa"/>
            <w:noWrap w:val="0"/>
            <w:tcMar>
              <w:top w:w="85" w:type="dxa"/>
              <w:left w:w="51" w:type="dxa"/>
              <w:bottom w:w="85" w:type="dxa"/>
              <w:right w:w="51" w:type="dxa"/>
            </w:tcMar>
            <w:vAlign w:val="center"/>
          </w:tcPr>
          <w:p>
            <w:pPr>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2023.04.01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5</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汕头经济特区城镇排水与污水处理条例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2023.05.06</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ascii="宋体" w:hAnsi="宋体" w:eastAsia="仿宋_GB2312"/>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6</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汕头市人民代表大会常务委员会关于废止《汕头经济特区人才市场条例》的决定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2023.05.06</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废止</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7</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汕头市人民代表大会常务委员会关于废止《汕头经济特区劳动力市场条例》的决定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2023.05.06</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Times New Roman"/>
                <w:kern w:val="2"/>
                <w:sz w:val="24"/>
                <w:szCs w:val="24"/>
                <w:lang w:val="en-US" w:eastAsia="zh-CN" w:bidi="ar-SA"/>
              </w:rPr>
            </w:pPr>
            <w:r>
              <w:rPr>
                <w:rFonts w:hint="eastAsia" w:ascii="宋体" w:hAnsi="宋体" w:eastAsia="仿宋_GB2312" w:cs="宋体"/>
                <w:sz w:val="24"/>
                <w:szCs w:val="24"/>
              </w:rPr>
              <w:t>废止</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8</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汕头市人民代表大会常务委员会关于废止《汕头经济特区节约能源条例》的决定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2023.05.06</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2023.04.24</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废止</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3</w:t>
            </w:r>
            <w:r>
              <w:rPr>
                <w:rFonts w:hint="eastAsia" w:ascii="宋体" w:hAnsi="宋体" w:eastAsia="仿宋_GB2312"/>
                <w:sz w:val="24"/>
                <w:szCs w:val="24"/>
                <w:lang w:val="en-US" w:eastAsia="zh"/>
              </w:rPr>
              <w:t>9</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汕头经济特区乡村振兴实施条例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2023.06.16</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2023.06.27</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40</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汕头市人民代表大会常务委员会关于修改《汕头经济特区行政复议条例》的决定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2023.06.16</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2023.06.16</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2023.06.27</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2023.06.16</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lang w:val="en-US" w:eastAsia="zh-CN"/>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default" w:ascii="宋体" w:hAnsi="宋体" w:eastAsia="仿宋_GB2312"/>
                <w:sz w:val="24"/>
                <w:szCs w:val="24"/>
                <w:lang w:val="en-US" w:eastAsia="zh"/>
              </w:rPr>
            </w:pPr>
            <w:r>
              <w:rPr>
                <w:rFonts w:hint="eastAsia" w:ascii="宋体" w:hAnsi="宋体" w:eastAsia="仿宋_GB2312"/>
                <w:sz w:val="24"/>
                <w:szCs w:val="24"/>
                <w:lang w:val="en-US" w:eastAsia="zh"/>
              </w:rPr>
              <w:t>41</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汕头经济特区数字经济促进条例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2023.08.14</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2023.08.29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cs="宋体"/>
                <w:sz w:val="24"/>
                <w:szCs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4</w:t>
            </w:r>
            <w:r>
              <w:rPr>
                <w:rFonts w:hint="eastAsia" w:ascii="宋体" w:hAnsi="宋体" w:eastAsia="仿宋_GB2312"/>
                <w:sz w:val="24"/>
                <w:szCs w:val="24"/>
                <w:lang w:val="en-US" w:eastAsia="zh"/>
              </w:rPr>
              <w:t>2</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汕头市人民代表大会常务委员会关于修改《汕头经济特区商品房销售条例》的决定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2023.08.14</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2023.08.14</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2023.08.29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2023.08.14</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4</w:t>
            </w:r>
            <w:r>
              <w:rPr>
                <w:rFonts w:hint="eastAsia" w:ascii="宋体" w:hAnsi="宋体" w:eastAsia="仿宋_GB2312"/>
                <w:sz w:val="24"/>
                <w:szCs w:val="24"/>
                <w:lang w:val="en-US" w:eastAsia="zh"/>
              </w:rPr>
              <w:t>3</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汕头经济特区海绵城市条例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2023.10.25</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2023.10.25</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sz w:val="24"/>
              </w:rPr>
              <w:t>新制定</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4</w:t>
            </w:r>
            <w:r>
              <w:rPr>
                <w:rFonts w:hint="eastAsia" w:ascii="宋体" w:hAnsi="宋体" w:eastAsia="仿宋_GB2312"/>
                <w:sz w:val="24"/>
                <w:szCs w:val="24"/>
                <w:lang w:val="en-US" w:eastAsia="zh"/>
              </w:rPr>
              <w:t>4</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汕头经济特区物业管理条例</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2024.01.10</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2024.03.01</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cs="宋体"/>
                <w:sz w:val="24"/>
                <w:szCs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sz w:val="24"/>
                <w:szCs w:val="24"/>
                <w:lang w:val="en-US" w:eastAsia="zh"/>
              </w:rPr>
            </w:pPr>
            <w:r>
              <w:rPr>
                <w:rFonts w:hint="eastAsia" w:ascii="宋体" w:hAnsi="宋体" w:eastAsia="仿宋_GB2312"/>
                <w:sz w:val="24"/>
                <w:szCs w:val="24"/>
                <w:lang w:val="en-US" w:eastAsia="zh-CN"/>
              </w:rPr>
              <w:t>4</w:t>
            </w:r>
            <w:r>
              <w:rPr>
                <w:rFonts w:hint="eastAsia" w:ascii="宋体" w:hAnsi="宋体" w:eastAsia="仿宋_GB2312"/>
                <w:sz w:val="24"/>
                <w:szCs w:val="24"/>
                <w:lang w:val="en-US" w:eastAsia="zh"/>
              </w:rPr>
              <w:t>5</w:t>
            </w:r>
          </w:p>
        </w:tc>
        <w:tc>
          <w:tcPr>
            <w:tcW w:w="5342" w:type="dxa"/>
            <w:noWrap w:val="0"/>
            <w:tcMar>
              <w:top w:w="85" w:type="dxa"/>
              <w:left w:w="51" w:type="dxa"/>
              <w:bottom w:w="85" w:type="dxa"/>
              <w:right w:w="51" w:type="dxa"/>
            </w:tcMar>
            <w:vAlign w:val="top"/>
          </w:tcPr>
          <w:p>
            <w:pPr>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汕头市人民代表大会常务委员会关于修改《汕头经济特区行政复议条例》的决定</w:t>
            </w:r>
          </w:p>
        </w:tc>
        <w:tc>
          <w:tcPr>
            <w:tcW w:w="1431"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2024.02.22</w:t>
            </w:r>
          </w:p>
        </w:tc>
        <w:tc>
          <w:tcPr>
            <w:tcW w:w="1447"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2024.02.22</w:t>
            </w:r>
          </w:p>
        </w:tc>
        <w:tc>
          <w:tcPr>
            <w:tcW w:w="1463"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2024.02.29</w:t>
            </w:r>
          </w:p>
        </w:tc>
        <w:tc>
          <w:tcPr>
            <w:tcW w:w="1415" w:type="dxa"/>
            <w:noWrap w:val="0"/>
            <w:tcMar>
              <w:top w:w="85" w:type="dxa"/>
              <w:left w:w="51" w:type="dxa"/>
              <w:bottom w:w="85" w:type="dxa"/>
              <w:right w:w="51" w:type="dxa"/>
            </w:tcMar>
            <w:vAlign w:val="center"/>
          </w:tcPr>
          <w:p>
            <w:pPr>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2024.02.22</w:t>
            </w:r>
          </w:p>
        </w:tc>
        <w:tc>
          <w:tcPr>
            <w:tcW w:w="1129" w:type="dxa"/>
            <w:noWrap w:val="0"/>
            <w:tcMar>
              <w:top w:w="85" w:type="dxa"/>
              <w:left w:w="51" w:type="dxa"/>
              <w:bottom w:w="85" w:type="dxa"/>
              <w:right w:w="51" w:type="dxa"/>
            </w:tcMar>
            <w:vAlign w:val="center"/>
          </w:tcPr>
          <w:p>
            <w:pPr>
              <w:adjustRightInd/>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sz w:val="24"/>
              </w:rPr>
              <w:t>修改</w:t>
            </w:r>
          </w:p>
        </w:tc>
        <w:tc>
          <w:tcPr>
            <w:tcW w:w="843" w:type="dxa"/>
            <w:noWrap w:val="0"/>
            <w:tcMar>
              <w:top w:w="85" w:type="dxa"/>
              <w:left w:w="51" w:type="dxa"/>
              <w:bottom w:w="85" w:type="dxa"/>
              <w:right w:w="51" w:type="dxa"/>
            </w:tcMar>
            <w:vAlign w:val="center"/>
          </w:tcPr>
          <w:p>
            <w:pPr>
              <w:adjustRightInd/>
              <w:snapToGrid w:val="0"/>
              <w:spacing w:beforeLines="0" w:afterLines="0" w:line="240" w:lineRule="auto"/>
              <w:jc w:val="center"/>
              <w:rPr>
                <w:rFonts w:ascii="宋体" w:hAnsi="宋体" w:eastAsia="仿宋_GB2312"/>
                <w:sz w:val="24"/>
                <w:szCs w:val="24"/>
              </w:rPr>
            </w:pPr>
          </w:p>
        </w:tc>
      </w:tr>
    </w:tbl>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仿宋_GB2312" w:cs="仿宋_GB2312"/>
          <w:i w:val="0"/>
          <w:color w:val="000000"/>
          <w:kern w:val="0"/>
          <w:sz w:val="24"/>
          <w:szCs w:val="24"/>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sz w:val="32"/>
          <w:szCs w:val="32"/>
          <w:lang w:val="en-US" w:eastAsia="zh-CN" w:bidi="ar"/>
        </w:rPr>
      </w:pP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sz w:val="32"/>
          <w:szCs w:val="32"/>
          <w:lang w:val="en-US" w:eastAsia="zh-CN" w:bidi="ar"/>
        </w:rPr>
      </w:pPr>
      <w:r>
        <w:rPr>
          <w:rFonts w:hint="eastAsia" w:ascii="宋体" w:hAnsi="宋体" w:eastAsia="黑体" w:cs="黑体"/>
          <w:sz w:val="32"/>
          <w:szCs w:val="32"/>
          <w:lang w:val="en-US" w:eastAsia="zh-CN" w:bidi="ar"/>
        </w:rPr>
        <w:br w:type="page"/>
      </w:r>
    </w:p>
    <w:p>
      <w:pPr>
        <w:keepNext w:val="0"/>
        <w:keepLines w:val="0"/>
        <w:pageBreakBefore w:val="0"/>
        <w:widowControl/>
        <w:suppressLineNumbers w:val="0"/>
        <w:kinsoku/>
        <w:wordWrap/>
        <w:overflowPunct/>
        <w:topLinePunct w:val="0"/>
        <w:autoSpaceDE w:val="0"/>
        <w:autoSpaceDN/>
        <w:bidi w:val="0"/>
        <w:adjustRightInd/>
        <w:snapToGrid/>
        <w:spacing w:beforeLines="0" w:beforeAutospacing="0" w:afterLines="0" w:afterAutospacing="0" w:line="240" w:lineRule="auto"/>
        <w:ind w:left="0" w:leftChars="0" w:right="0" w:rightChars="0" w:firstLine="0" w:firstLineChars="0"/>
        <w:jc w:val="center"/>
        <w:textAlignment w:val="center"/>
        <w:outlineLvl w:val="9"/>
        <w:rPr>
          <w:rFonts w:hint="eastAsia" w:ascii="宋体" w:hAnsi="宋体" w:eastAsia="黑体" w:cs="黑体"/>
          <w:i w:val="0"/>
          <w:color w:val="000000"/>
          <w:kern w:val="2"/>
          <w:sz w:val="32"/>
          <w:szCs w:val="32"/>
          <w:lang w:val="en-US" w:eastAsia="zh-CN" w:bidi="ar"/>
        </w:rPr>
      </w:pPr>
      <w:r>
        <w:rPr>
          <w:rFonts w:hint="eastAsia" w:ascii="宋体" w:hAnsi="宋体" w:eastAsia="黑体" w:cs="黑体"/>
          <w:sz w:val="32"/>
          <w:szCs w:val="32"/>
          <w:lang w:val="en-US" w:eastAsia="zh-CN" w:bidi="ar"/>
        </w:rPr>
        <w:t>（6）地级以上市人大常委会决议、决定（共22件）</w:t>
      </w:r>
    </w:p>
    <w:tbl>
      <w:tblPr>
        <w:tblStyle w:val="4"/>
        <w:tblW w:w="13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95"/>
        <w:gridCol w:w="1444"/>
        <w:gridCol w:w="1461"/>
        <w:gridCol w:w="1413"/>
        <w:gridCol w:w="1127"/>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677"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序号</w:t>
            </w:r>
          </w:p>
        </w:tc>
        <w:tc>
          <w:tcPr>
            <w:tcW w:w="6795"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名  称</w:t>
            </w:r>
          </w:p>
        </w:tc>
        <w:tc>
          <w:tcPr>
            <w:tcW w:w="1444"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通过时间</w:t>
            </w:r>
          </w:p>
        </w:tc>
        <w:tc>
          <w:tcPr>
            <w:tcW w:w="1461"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发布时间</w:t>
            </w:r>
          </w:p>
        </w:tc>
        <w:tc>
          <w:tcPr>
            <w:tcW w:w="1413"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报备时间</w:t>
            </w:r>
          </w:p>
        </w:tc>
        <w:tc>
          <w:tcPr>
            <w:tcW w:w="1127"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制定形式</w:t>
            </w:r>
          </w:p>
        </w:tc>
        <w:tc>
          <w:tcPr>
            <w:tcW w:w="859" w:type="dxa"/>
            <w:noWrap w:val="0"/>
            <w:tcMar>
              <w:top w:w="85" w:type="dxa"/>
              <w:left w:w="51" w:type="dxa"/>
              <w:bottom w:w="85" w:type="dxa"/>
              <w:right w:w="51"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1"/>
              <w:rPr>
                <w:rFonts w:hint="eastAsia" w:ascii="宋体" w:hAnsi="宋体" w:eastAsia="黑体" w:cs="黑体"/>
                <w:b w:val="0"/>
                <w:bCs w:val="0"/>
                <w:sz w:val="24"/>
                <w:szCs w:val="24"/>
                <w:lang w:val="en-US" w:eastAsia="zh-CN"/>
              </w:rPr>
            </w:pPr>
            <w:r>
              <w:rPr>
                <w:rFonts w:hint="eastAsia" w:ascii="宋体" w:hAnsi="宋体" w:eastAsia="黑体" w:cs="黑体"/>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广州市人民代表大会常务委员会人事任免办法</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2023.03.31</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2023.03.31</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2023.04.14</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sz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2</w:t>
            </w:r>
          </w:p>
        </w:tc>
        <w:tc>
          <w:tcPr>
            <w:tcW w:w="6795" w:type="dxa"/>
            <w:noWrap w:val="0"/>
            <w:tcMar>
              <w:top w:w="85" w:type="dxa"/>
              <w:left w:w="51" w:type="dxa"/>
              <w:bottom w:w="85" w:type="dxa"/>
              <w:right w:w="51" w:type="dxa"/>
            </w:tcMar>
            <w:vAlign w:val="top"/>
          </w:tcPr>
          <w:p>
            <w:pPr>
              <w:adjustRightInd w:val="0"/>
              <w:snapToGrid w:val="0"/>
              <w:spacing w:beforeLines="0" w:afterLines="0" w:line="240" w:lineRule="auto"/>
              <w:jc w:val="both"/>
              <w:rPr>
                <w:rFonts w:hint="eastAsia" w:ascii="宋体" w:hAnsi="宋体" w:eastAsia="仿宋_GB2312" w:cs="宋体"/>
                <w:kern w:val="2"/>
                <w:sz w:val="24"/>
                <w:szCs w:val="24"/>
                <w:lang w:val="en-US" w:eastAsia="zh-CN" w:bidi="ar-SA"/>
              </w:rPr>
            </w:pPr>
            <w:r>
              <w:rPr>
                <w:rFonts w:ascii="宋体" w:hAnsi="宋体" w:eastAsia="仿宋_GB2312"/>
                <w:sz w:val="24"/>
              </w:rPr>
              <w:t>广州市人民代表大会常务委员会关于废止《广州市人民代表大会代表重点建议处理办法》的决定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2023.06.27</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2023.06.27</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2023.07.06</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废止</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3</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广州市人民代表大会常务委员会关于终止施行《广州市人民代表大会常务委员会关于依法全力做好新冠肺炎疫情防控工作的决定》的决定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2023.10.12</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ascii="宋体" w:hAnsi="宋体" w:eastAsia="仿宋_GB2312"/>
                <w:sz w:val="24"/>
              </w:rPr>
              <w:t>废止</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4</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广州市人民代表大会常务委员会关于“代表随手拍”反映事项办理工作的规定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2023.10.27</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2023.10.30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2023.11.10</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sz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5</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佛山市人民代表大会常务委员会议事规则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2023.12.29</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2024.01.02</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2024.01.08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hint="eastAsia" w:ascii="宋体" w:hAnsi="宋体" w:eastAsia="仿宋_GB2312"/>
                <w:sz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6</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韶关市人民代表大会议事规则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2023.02.02</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2023.02.02</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2023.02.09</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sz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7</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韶关市人民代表大会常务委员会关于加强矿产资源管理的决定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2023.06.30</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2023.06.30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2023.07.18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8</w:t>
            </w:r>
          </w:p>
        </w:tc>
        <w:tc>
          <w:tcPr>
            <w:tcW w:w="6795" w:type="dxa"/>
            <w:noWrap w:val="0"/>
            <w:tcMar>
              <w:top w:w="85" w:type="dxa"/>
              <w:left w:w="51" w:type="dxa"/>
              <w:bottom w:w="85" w:type="dxa"/>
              <w:right w:w="51" w:type="dxa"/>
            </w:tcMar>
            <w:vAlign w:val="top"/>
          </w:tcPr>
          <w:p>
            <w:pPr>
              <w:adjustRightInd w:val="0"/>
              <w:snapToGrid w:val="0"/>
              <w:spacing w:beforeLines="0" w:afterLines="0"/>
              <w:rPr>
                <w:rFonts w:ascii="宋体" w:hAnsi="宋体" w:eastAsia="宋体" w:cs="Times New Roman"/>
                <w:kern w:val="2"/>
                <w:sz w:val="21"/>
                <w:szCs w:val="22"/>
                <w:lang w:val="en-US" w:eastAsia="zh-CN" w:bidi="ar-SA"/>
              </w:rPr>
            </w:pPr>
            <w:r>
              <w:rPr>
                <w:rFonts w:ascii="宋体" w:hAnsi="宋体" w:eastAsia="仿宋_GB2312"/>
                <w:sz w:val="24"/>
              </w:rPr>
              <w:t>河源市人民代表大会议事规则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2023.02.10</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2023.02.10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2023.02.17</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sz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9</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梅州市人民代表大会议事规则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2023.02.10</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2023.02.10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2023.03.11</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10</w:t>
            </w:r>
          </w:p>
        </w:tc>
        <w:tc>
          <w:tcPr>
            <w:tcW w:w="6795" w:type="dxa"/>
            <w:noWrap w:val="0"/>
            <w:tcMar>
              <w:top w:w="85" w:type="dxa"/>
              <w:left w:w="51" w:type="dxa"/>
              <w:bottom w:w="85" w:type="dxa"/>
              <w:right w:w="51" w:type="dxa"/>
            </w:tcMar>
            <w:vAlign w:val="top"/>
          </w:tcPr>
          <w:p>
            <w:pPr>
              <w:adjustRightInd w:val="0"/>
              <w:snapToGrid w:val="0"/>
              <w:spacing w:beforeLines="0" w:afterLines="0"/>
              <w:rPr>
                <w:rFonts w:ascii="宋体" w:hAnsi="宋体" w:eastAsia="宋体" w:cs="Times New Roman"/>
                <w:kern w:val="2"/>
                <w:sz w:val="21"/>
                <w:szCs w:val="22"/>
                <w:lang w:val="en-US" w:eastAsia="zh-CN" w:bidi="ar-SA"/>
              </w:rPr>
            </w:pPr>
            <w:r>
              <w:rPr>
                <w:rFonts w:ascii="宋体" w:hAnsi="宋体" w:eastAsia="仿宋_GB2312"/>
                <w:sz w:val="24"/>
              </w:rPr>
              <w:t>梅州市人民代表大会常务委员会关于《梅州市国土空间总体规划（2021</w:t>
            </w:r>
            <w:r>
              <w:rPr>
                <w:rFonts w:hint="eastAsia" w:ascii="宋体" w:hAnsi="宋体" w:eastAsia="仿宋_GB2312"/>
                <w:sz w:val="24"/>
                <w:lang w:eastAsia="zh-CN"/>
              </w:rPr>
              <w:t>.</w:t>
            </w:r>
            <w:r>
              <w:rPr>
                <w:rFonts w:ascii="宋体" w:hAnsi="宋体" w:eastAsia="仿宋_GB2312"/>
                <w:sz w:val="24"/>
              </w:rPr>
              <w:t>2035年）》的决议</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2023.05.24</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2023.05.24</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ascii="宋体" w:hAnsi="宋体" w:eastAsia="宋体" w:cs="Times New Roman"/>
                <w:kern w:val="2"/>
                <w:sz w:val="21"/>
                <w:szCs w:val="22"/>
                <w:lang w:val="en-US" w:eastAsia="zh-CN" w:bidi="ar-SA"/>
              </w:rPr>
            </w:pPr>
            <w:r>
              <w:rPr>
                <w:rFonts w:ascii="宋体" w:hAnsi="宋体"/>
                <w:sz w:val="24"/>
              </w:rPr>
              <w:t>2023.06.16</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cs="宋体"/>
                <w:sz w:val="24"/>
                <w:szCs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11</w:t>
            </w:r>
          </w:p>
        </w:tc>
        <w:tc>
          <w:tcPr>
            <w:tcW w:w="6795" w:type="dxa"/>
            <w:noWrap w:val="0"/>
            <w:tcMar>
              <w:top w:w="85" w:type="dxa"/>
              <w:left w:w="51" w:type="dxa"/>
              <w:bottom w:w="85" w:type="dxa"/>
              <w:right w:w="51" w:type="dxa"/>
            </w:tcMar>
            <w:vAlign w:val="top"/>
          </w:tcPr>
          <w:p>
            <w:pPr>
              <w:adjustRightInd w:val="0"/>
              <w:snapToGrid w:val="0"/>
              <w:spacing w:beforeLines="0" w:afterLines="0" w:line="240" w:lineRule="auto"/>
              <w:jc w:val="both"/>
              <w:rPr>
                <w:rFonts w:hint="eastAsia" w:ascii="宋体" w:hAnsi="宋体" w:eastAsia="仿宋_GB2312" w:cs="宋体"/>
                <w:kern w:val="2"/>
                <w:sz w:val="24"/>
                <w:szCs w:val="24"/>
                <w:lang w:val="en-US" w:eastAsia="zh-CN" w:bidi="ar-SA"/>
              </w:rPr>
            </w:pPr>
            <w:r>
              <w:rPr>
                <w:rFonts w:ascii="宋体" w:hAnsi="宋体" w:eastAsia="仿宋_GB2312"/>
                <w:sz w:val="24"/>
              </w:rPr>
              <w:t>梅州市人民代表大会常务委员会关于继续实施畜牧品种改良促进畜牧业发展议案的决议</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2023.10.19</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sz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12</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梅州市人民代表大会常务委员会议事规则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2023.10.10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2023.10.19</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hint="eastAsia" w:ascii="宋体" w:hAnsi="宋体" w:eastAsia="仿宋_GB2312" w:cs="宋体"/>
                <w:sz w:val="24"/>
                <w:szCs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13</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汕尾市人民代表大会常务委员会议事规则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2023.09.05</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2023.09.08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hint="eastAsia" w:ascii="宋体" w:hAnsi="宋体" w:eastAsia="仿宋_GB2312" w:cs="宋体"/>
                <w:sz w:val="24"/>
                <w:szCs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 w:bidi="ar"/>
              </w:rPr>
              <w:t>1</w:t>
            </w:r>
            <w:r>
              <w:rPr>
                <w:rFonts w:hint="eastAsia" w:ascii="宋体" w:hAnsi="宋体" w:eastAsia="仿宋_GB2312" w:cs="宋体"/>
                <w:i w:val="0"/>
                <w:color w:val="000000"/>
                <w:kern w:val="0"/>
                <w:sz w:val="24"/>
                <w:szCs w:val="24"/>
                <w:lang w:val="en-US" w:eastAsia="zh-CN" w:bidi="ar"/>
              </w:rPr>
              <w:t>4</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东莞市人民代表大会常务委员会议事规则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2023.10.25</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2023.11.02</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2023.11.15</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修改</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 w:bidi="ar"/>
              </w:rPr>
            </w:pPr>
            <w:r>
              <w:rPr>
                <w:rFonts w:hint="eastAsia" w:ascii="宋体" w:hAnsi="宋体" w:eastAsia="仿宋_GB2312" w:cs="宋体"/>
                <w:i w:val="0"/>
                <w:color w:val="000000"/>
                <w:kern w:val="0"/>
                <w:sz w:val="24"/>
                <w:szCs w:val="24"/>
                <w:lang w:val="en-US" w:eastAsia="zh" w:bidi="ar"/>
              </w:rPr>
              <w:t>1</w:t>
            </w:r>
            <w:r>
              <w:rPr>
                <w:rFonts w:hint="eastAsia" w:ascii="宋体" w:hAnsi="宋体" w:eastAsia="仿宋_GB2312" w:cs="宋体"/>
                <w:i w:val="0"/>
                <w:color w:val="000000"/>
                <w:kern w:val="0"/>
                <w:sz w:val="24"/>
                <w:szCs w:val="24"/>
                <w:lang w:val="en-US" w:eastAsia="zh-CN" w:bidi="ar"/>
              </w:rPr>
              <w:t>5</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江门市人大常委会关于进一步发挥侨资源优势促进高质量发展的决定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2023.10.31</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2023.10.31</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2023.11.03</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sz w:val="24"/>
                <w:szCs w:val="24"/>
              </w:rPr>
            </w:pPr>
            <w:r>
              <w:rPr>
                <w:rFonts w:hint="eastAsia" w:ascii="宋体" w:hAnsi="宋体" w:eastAsia="仿宋_GB2312"/>
                <w:sz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16</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肇庆市人民代表大会常务委员会关于废止《肇庆市授予荣誉市民称号办法》的决定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2023.06.28</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2023.06.28</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2023.07.06</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ascii="宋体" w:hAnsi="宋体" w:eastAsia="仿宋_GB2312"/>
                <w:sz w:val="24"/>
              </w:rPr>
              <w:t>废止</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17</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清远市人民代表大会常务委员会关于批准</w:t>
            </w:r>
            <w:r>
              <w:rPr>
                <w:rFonts w:hint="eastAsia" w:ascii="宋体" w:hAnsi="宋体" w:eastAsia="仿宋_GB2312"/>
                <w:sz w:val="24"/>
                <w:lang w:eastAsia="zh-CN"/>
              </w:rPr>
              <w:t>《</w:t>
            </w:r>
            <w:r>
              <w:rPr>
                <w:rFonts w:ascii="宋体" w:hAnsi="宋体" w:eastAsia="仿宋_GB2312"/>
                <w:sz w:val="24"/>
              </w:rPr>
              <w:t>清远市人民政府关于授权调整地方性法规设定行政执法事项由乡镇街道实施的议案</w:t>
            </w:r>
            <w:r>
              <w:rPr>
                <w:rFonts w:hint="eastAsia" w:ascii="宋体" w:hAnsi="宋体" w:eastAsia="仿宋_GB2312"/>
                <w:sz w:val="24"/>
                <w:lang w:eastAsia="zh-CN"/>
              </w:rPr>
              <w:t>》</w:t>
            </w:r>
            <w:r>
              <w:rPr>
                <w:rFonts w:ascii="宋体" w:hAnsi="宋体" w:eastAsia="仿宋_GB2312"/>
                <w:sz w:val="24"/>
              </w:rPr>
              <w:t>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2023.06.21</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2023.07.10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2023.08.08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hint="eastAsia" w:ascii="宋体" w:hAnsi="宋体" w:eastAsia="仿宋_GB2312" w:cs="宋体"/>
                <w:sz w:val="24"/>
                <w:szCs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 w:bidi="ar"/>
              </w:rPr>
              <w:t>1</w:t>
            </w:r>
            <w:r>
              <w:rPr>
                <w:rFonts w:hint="eastAsia" w:ascii="宋体" w:hAnsi="宋体" w:eastAsia="仿宋_GB2312" w:cs="宋体"/>
                <w:i w:val="0"/>
                <w:color w:val="000000"/>
                <w:kern w:val="0"/>
                <w:sz w:val="24"/>
                <w:szCs w:val="24"/>
                <w:lang w:val="en-US" w:eastAsia="zh-CN" w:bidi="ar"/>
              </w:rPr>
              <w:t>8</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揭阳市人民代表大会议事规则</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2023.02.24</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2023.02.24</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2023.02.28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hint="eastAsia" w:ascii="宋体" w:hAnsi="宋体" w:eastAsia="仿宋_GB2312"/>
                <w:sz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default"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19</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揭阳市人民代表大会常务委员会执法检查工作规定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2023.03.30</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2023.03.30</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2023.04.04</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20</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云浮市人民代表大会常务委员会关于加强绿美云浮生态建设的决定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2023.07.27</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2023.08.15</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宋体"/>
                <w:sz w:val="24"/>
                <w:szCs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21</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云浮市人民代表大会常务委员会关于促进我市民营经济高质量发展的决定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2023.07.27</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2023.08.15</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2023.08.18</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宋体"/>
                <w:kern w:val="2"/>
                <w:sz w:val="24"/>
                <w:szCs w:val="24"/>
                <w:lang w:val="en-US" w:eastAsia="zh-CN" w:bidi="ar-SA"/>
              </w:rPr>
            </w:pPr>
            <w:r>
              <w:rPr>
                <w:rFonts w:hint="eastAsia" w:ascii="宋体" w:hAnsi="宋体" w:eastAsia="仿宋_GB2312" w:cs="仿宋_GB2312"/>
                <w:sz w:val="24"/>
                <w:szCs w:val="24"/>
              </w:rPr>
              <w:t>新制定</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7"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r>
              <w:rPr>
                <w:rFonts w:hint="eastAsia" w:ascii="宋体" w:hAnsi="宋体" w:eastAsia="仿宋_GB2312" w:cs="宋体"/>
                <w:i w:val="0"/>
                <w:color w:val="000000"/>
                <w:kern w:val="0"/>
                <w:sz w:val="24"/>
                <w:szCs w:val="24"/>
                <w:lang w:val="en-US" w:eastAsia="zh-CN" w:bidi="ar"/>
              </w:rPr>
              <w:t>22</w:t>
            </w:r>
          </w:p>
        </w:tc>
        <w:tc>
          <w:tcPr>
            <w:tcW w:w="6795" w:type="dxa"/>
            <w:noWrap w:val="0"/>
            <w:tcMar>
              <w:top w:w="85" w:type="dxa"/>
              <w:left w:w="51" w:type="dxa"/>
              <w:bottom w:w="85" w:type="dxa"/>
              <w:right w:w="51" w:type="dxa"/>
            </w:tcMar>
            <w:vAlign w:val="top"/>
          </w:tcPr>
          <w:p>
            <w:pPr>
              <w:adjustRightInd w:val="0"/>
              <w:snapToGrid w:val="0"/>
              <w:spacing w:beforeLines="0" w:afterLines="0"/>
              <w:rPr>
                <w:rFonts w:hint="eastAsia" w:ascii="宋体" w:hAnsi="宋体" w:eastAsia="宋体" w:cs="Times New Roman"/>
                <w:kern w:val="2"/>
                <w:sz w:val="21"/>
                <w:szCs w:val="22"/>
                <w:lang w:val="en-US" w:eastAsia="zh-CN" w:bidi="ar-SA"/>
              </w:rPr>
            </w:pPr>
            <w:r>
              <w:rPr>
                <w:rFonts w:ascii="宋体" w:hAnsi="宋体" w:eastAsia="仿宋_GB2312"/>
                <w:sz w:val="24"/>
              </w:rPr>
              <w:t>云浮市人民代表大会常务委员会关于废止《云浮市授予荣誉市民称号办法》的决定</w:t>
            </w:r>
          </w:p>
        </w:tc>
        <w:tc>
          <w:tcPr>
            <w:tcW w:w="1444"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61"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2023.09.26</w:t>
            </w:r>
          </w:p>
        </w:tc>
        <w:tc>
          <w:tcPr>
            <w:tcW w:w="1413" w:type="dxa"/>
            <w:noWrap w:val="0"/>
            <w:tcMar>
              <w:top w:w="85" w:type="dxa"/>
              <w:left w:w="51" w:type="dxa"/>
              <w:bottom w:w="85" w:type="dxa"/>
              <w:right w:w="51" w:type="dxa"/>
            </w:tcMar>
            <w:vAlign w:val="center"/>
          </w:tcPr>
          <w:p>
            <w:pPr>
              <w:adjustRightInd w:val="0"/>
              <w:snapToGrid w:val="0"/>
              <w:spacing w:beforeLines="0" w:afterLines="0"/>
              <w:jc w:val="center"/>
              <w:rPr>
                <w:rFonts w:hint="eastAsia" w:ascii="宋体" w:hAnsi="宋体" w:eastAsia="宋体" w:cs="Times New Roman"/>
                <w:kern w:val="2"/>
                <w:sz w:val="21"/>
                <w:szCs w:val="22"/>
                <w:lang w:val="en-US" w:eastAsia="zh-CN" w:bidi="ar-SA"/>
              </w:rPr>
            </w:pPr>
            <w:r>
              <w:rPr>
                <w:rFonts w:ascii="宋体" w:hAnsi="宋体"/>
                <w:sz w:val="24"/>
              </w:rPr>
              <w:t>2023.10.09</w:t>
            </w:r>
          </w:p>
        </w:tc>
        <w:tc>
          <w:tcPr>
            <w:tcW w:w="1127" w:type="dxa"/>
            <w:noWrap w:val="0"/>
            <w:tcMar>
              <w:top w:w="85" w:type="dxa"/>
              <w:left w:w="51" w:type="dxa"/>
              <w:bottom w:w="85" w:type="dxa"/>
              <w:right w:w="51" w:type="dxa"/>
            </w:tcMar>
            <w:vAlign w:val="center"/>
          </w:tcPr>
          <w:p>
            <w:pPr>
              <w:adjustRightInd w:val="0"/>
              <w:snapToGrid w:val="0"/>
              <w:spacing w:beforeLines="0" w:afterLines="0" w:line="240" w:lineRule="auto"/>
              <w:jc w:val="center"/>
              <w:rPr>
                <w:rFonts w:hint="eastAsia" w:ascii="宋体" w:hAnsi="宋体" w:eastAsia="仿宋_GB2312" w:cs="Times New Roman"/>
                <w:kern w:val="2"/>
                <w:sz w:val="24"/>
                <w:szCs w:val="22"/>
                <w:lang w:val="en-US" w:eastAsia="zh-CN" w:bidi="ar-SA"/>
              </w:rPr>
            </w:pPr>
            <w:r>
              <w:rPr>
                <w:rFonts w:hint="eastAsia" w:ascii="宋体" w:hAnsi="宋体" w:eastAsia="仿宋_GB2312"/>
                <w:sz w:val="24"/>
              </w:rPr>
              <w:t>废止</w:t>
            </w:r>
          </w:p>
        </w:tc>
        <w:tc>
          <w:tcPr>
            <w:tcW w:w="859" w:type="dxa"/>
            <w:noWrap w:val="0"/>
            <w:tcMar>
              <w:top w:w="85" w:type="dxa"/>
              <w:left w:w="51" w:type="dxa"/>
              <w:bottom w:w="85" w:type="dxa"/>
              <w:right w:w="51" w:type="dxa"/>
            </w:tcMar>
            <w:vAlign w:val="center"/>
          </w:tcPr>
          <w:p>
            <w:pPr>
              <w:keepNext w:val="0"/>
              <w:keepLines w:val="0"/>
              <w:pageBreakBefore w:val="0"/>
              <w:widowControl/>
              <w:suppressLineNumbers w:val="0"/>
              <w:kinsoku/>
              <w:wordWrap/>
              <w:overflowPunct/>
              <w:topLinePunct w:val="0"/>
              <w:autoSpaceDE w:val="0"/>
              <w:autoSpaceDN/>
              <w:bidi w:val="0"/>
              <w:adjustRightInd w:val="0"/>
              <w:snapToGrid w:val="0"/>
              <w:spacing w:beforeLines="0" w:beforeAutospacing="0" w:afterLines="0" w:afterAutospacing="0" w:line="240" w:lineRule="auto"/>
              <w:ind w:left="0" w:leftChars="0" w:right="0" w:rightChars="0" w:firstLine="0" w:firstLineChars="0"/>
              <w:jc w:val="center"/>
              <w:textAlignment w:val="center"/>
              <w:rPr>
                <w:rFonts w:hint="eastAsia" w:ascii="宋体" w:hAnsi="宋体" w:eastAsia="仿宋_GB2312" w:cs="宋体"/>
                <w:i w:val="0"/>
                <w:color w:val="000000"/>
                <w:kern w:val="0"/>
                <w:sz w:val="24"/>
                <w:szCs w:val="24"/>
                <w:lang w:val="en-US" w:eastAsia="zh-CN" w:bidi="ar"/>
              </w:rPr>
            </w:pPr>
          </w:p>
        </w:tc>
      </w:tr>
    </w:tbl>
    <w:p>
      <w:pPr>
        <w:keepNext w:val="0"/>
        <w:keepLines w:val="0"/>
        <w:pageBreakBefore w:val="0"/>
        <w:widowControl/>
        <w:suppressLineNumbers w:val="0"/>
        <w:kinsoku/>
        <w:wordWrap/>
        <w:overflowPunct/>
        <w:topLinePunct w:val="0"/>
        <w:autoSpaceDE w:val="0"/>
        <w:autoSpaceDN/>
        <w:bidi w:val="0"/>
        <w:snapToGrid/>
        <w:spacing w:beforeAutospacing="0" w:afterAutospacing="0" w:line="360" w:lineRule="exact"/>
        <w:ind w:left="0" w:leftChars="0" w:right="0" w:rightChars="0" w:firstLine="0" w:firstLineChars="0"/>
        <w:jc w:val="left"/>
        <w:textAlignment w:val="center"/>
        <w:rPr>
          <w:rFonts w:hint="eastAsia" w:ascii="宋体" w:hAnsi="宋体" w:eastAsia="仿宋_GB2312" w:cs="仿宋_GB2312"/>
          <w:i w:val="0"/>
          <w:color w:val="000000"/>
          <w:kern w:val="0"/>
          <w:sz w:val="24"/>
          <w:szCs w:val="24"/>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9C8CFA-01EA-4FAB-9E9E-5A2B8B5E14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FD4CEA7-080C-4966-97F8-8B99C4CF9F1A}"/>
  </w:font>
  <w:font w:name="方正小标宋简体">
    <w:panose1 w:val="02000000000000000000"/>
    <w:charset w:val="86"/>
    <w:family w:val="auto"/>
    <w:pitch w:val="default"/>
    <w:sig w:usb0="00000001" w:usb1="08000000" w:usb2="00000000" w:usb3="00000000" w:csb0="00040000" w:csb1="00000000"/>
    <w:embedRegular r:id="rId3" w:fontKey="{169A1DD7-B975-47AA-B79F-85F0C4D097B9}"/>
  </w:font>
  <w:font w:name="仿宋_GB2312">
    <w:altName w:val="仿宋"/>
    <w:panose1 w:val="02010609030101010101"/>
    <w:charset w:val="86"/>
    <w:family w:val="auto"/>
    <w:pitch w:val="default"/>
    <w:sig w:usb0="00000000" w:usb1="00000000" w:usb2="00000000" w:usb3="00000000" w:csb0="00040000" w:csb1="00000000"/>
    <w:embedRegular r:id="rId4" w:fontKey="{C491B9A7-BDC4-466A-8EFC-4079B0577087}"/>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2535"/>
    <w:multiLevelType w:val="singleLevel"/>
    <w:tmpl w:val="FFFD2535"/>
    <w:lvl w:ilvl="0" w:tentative="0">
      <w:start w:val="1"/>
      <w:numFmt w:val="decimal"/>
      <w:suff w:val="nothing"/>
      <w:lvlText w:val="（%1）"/>
      <w:lvlJc w:val="left"/>
    </w:lvl>
  </w:abstractNum>
  <w:abstractNum w:abstractNumId="1">
    <w:nsid w:val="38CE9DDB"/>
    <w:multiLevelType w:val="singleLevel"/>
    <w:tmpl w:val="38CE9DDB"/>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M2Q2Yzg3YmFiODE5NjQyMDFhNWRiNDQ5ZTdlOGYifQ=="/>
  </w:docVars>
  <w:rsids>
    <w:rsidRoot w:val="1B4E64B1"/>
    <w:rsid w:val="1B4E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2024-04-02T04:45:00Z</dcterms:created>
  <dc:creator>王昊</dc:creator>
  <cp:lastModifiedBy>王昊</cp:lastModifiedBy>
  <dcterms:modified xsi:type="dcterms:W3CDTF">2024-04-02T04:46:07Z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95F6A8DEC7304CEF8F241624D078370A_11</vt:lpwstr>
  </property>
</Properties>
</file>